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225" w:rsidRPr="00F632E6" w:rsidRDefault="00E42225" w:rsidP="00E42225">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F632E6">
        <w:rPr>
          <w:rStyle w:val="af9"/>
          <w:rFonts w:ascii="Arial" w:eastAsia="宋体" w:hAnsi="Arial" w:cs="Arial"/>
        </w:rPr>
        <w:t>3GPP TSG-RAN WG4 Meeting # 96-e</w:t>
      </w:r>
      <w:r w:rsidRPr="00F632E6" w:rsidDel="00277FAB">
        <w:rPr>
          <w:rStyle w:val="af9"/>
          <w:rFonts w:ascii="Arial" w:eastAsia="宋体" w:hAnsi="Arial" w:cs="Arial"/>
        </w:rPr>
        <w:t xml:space="preserve"> </w:t>
      </w:r>
      <w:r w:rsidRPr="00F632E6">
        <w:rPr>
          <w:rStyle w:val="af9"/>
          <w:rFonts w:ascii="Arial" w:eastAsia="宋体" w:hAnsi="Arial" w:cs="Arial"/>
        </w:rPr>
        <w:tab/>
      </w:r>
      <w:r w:rsidRPr="00CF4684">
        <w:rPr>
          <w:rStyle w:val="af9"/>
          <w:rFonts w:ascii="Arial" w:eastAsia="宋体" w:hAnsi="Arial" w:cs="Arial"/>
        </w:rPr>
        <w:t>R4-200</w:t>
      </w:r>
      <w:r w:rsidR="00CF4684" w:rsidRPr="00CF4684">
        <w:rPr>
          <w:rStyle w:val="af9"/>
          <w:rFonts w:ascii="Arial" w:eastAsia="宋体" w:hAnsi="Arial" w:cs="Arial" w:hint="eastAsia"/>
        </w:rPr>
        <w:t>9792</w:t>
      </w:r>
    </w:p>
    <w:p w:rsidR="00E42225" w:rsidRPr="00F632E6" w:rsidRDefault="00E42225" w:rsidP="00E42225">
      <w:pPr>
        <w:tabs>
          <w:tab w:val="left" w:pos="8280"/>
        </w:tabs>
        <w:overflowPunct/>
        <w:autoSpaceDE/>
        <w:autoSpaceDN/>
        <w:adjustRightInd/>
        <w:spacing w:before="0" w:afterLines="20" w:after="48"/>
        <w:textAlignment w:val="auto"/>
        <w:rPr>
          <w:rStyle w:val="af9"/>
          <w:rFonts w:ascii="Arial" w:eastAsia="宋体" w:hAnsi="Arial" w:cs="Arial"/>
        </w:rPr>
      </w:pPr>
      <w:r w:rsidRPr="00F632E6">
        <w:rPr>
          <w:rStyle w:val="af9"/>
          <w:rFonts w:ascii="Arial" w:eastAsia="宋体" w:hAnsi="Arial" w:cs="Arial"/>
        </w:rPr>
        <w:t>Electronic Meeting, 17-28 Aug., 2020</w:t>
      </w:r>
    </w:p>
    <w:p w:rsidR="00A13C4C" w:rsidRPr="00E42225"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34A6" w:rsidRPr="00E834A6">
        <w:rPr>
          <w:rFonts w:ascii="Arial" w:hAnsi="Arial" w:cs="Arial"/>
          <w:b w:val="0"/>
        </w:rPr>
        <w:t xml:space="preserve">Discussion on </w:t>
      </w:r>
      <w:r w:rsidR="001C3199" w:rsidRPr="001C3199">
        <w:rPr>
          <w:rFonts w:ascii="Arial" w:hAnsi="Arial" w:cs="Arial"/>
          <w:b w:val="0"/>
        </w:rPr>
        <w:t>IAB-MT power related issues.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42225" w:rsidRPr="00E42225">
        <w:rPr>
          <w:rFonts w:ascii="Arial" w:hAnsi="Arial" w:cs="Arial" w:hint="eastAsia"/>
          <w:b w:val="0"/>
        </w:rPr>
        <w:t>7.4.2.1.1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CF4684" w:rsidP="004C4C7A">
      <w:pPr>
        <w:spacing w:before="0" w:after="120"/>
        <w:jc w:val="left"/>
        <w:rPr>
          <w:color w:val="000000" w:themeColor="text1"/>
          <w:sz w:val="20"/>
          <w:lang w:val="en-US"/>
        </w:rPr>
      </w:pPr>
      <w:r>
        <w:rPr>
          <w:rFonts w:hint="eastAsia"/>
          <w:color w:val="000000" w:themeColor="text1"/>
          <w:sz w:val="20"/>
          <w:lang w:val="en-US"/>
        </w:rPr>
        <w:t xml:space="preserve">The </w:t>
      </w:r>
      <w:proofErr w:type="spellStart"/>
      <w:r>
        <w:rPr>
          <w:rFonts w:hint="eastAsia"/>
          <w:color w:val="000000" w:themeColor="text1"/>
          <w:sz w:val="20"/>
          <w:lang w:val="en-US"/>
        </w:rPr>
        <w:t>Pcmax</w:t>
      </w:r>
      <w:proofErr w:type="spellEnd"/>
      <w:r>
        <w:rPr>
          <w:rFonts w:hint="eastAsia"/>
          <w:color w:val="000000" w:themeColor="text1"/>
          <w:sz w:val="20"/>
          <w:lang w:val="en-US"/>
        </w:rPr>
        <w:t>,</w:t>
      </w:r>
      <w:r w:rsidR="006106DD">
        <w:rPr>
          <w:rFonts w:hint="eastAsia"/>
          <w:color w:val="000000" w:themeColor="text1"/>
          <w:sz w:val="20"/>
          <w:lang w:val="en-US"/>
        </w:rPr>
        <w:t xml:space="preserve"> power control for IAB-MT </w:t>
      </w:r>
      <w:r>
        <w:rPr>
          <w:rFonts w:hint="eastAsia"/>
          <w:color w:val="000000" w:themeColor="text1"/>
          <w:sz w:val="20"/>
          <w:lang w:val="en-US"/>
        </w:rPr>
        <w:t xml:space="preserve">and LA-MT maximum output power </w:t>
      </w:r>
      <w:r w:rsidR="006106DD">
        <w:rPr>
          <w:rFonts w:hint="eastAsia"/>
          <w:color w:val="000000" w:themeColor="text1"/>
          <w:sz w:val="20"/>
          <w:lang w:val="en-US"/>
        </w:rPr>
        <w:t>were not agreed in the disc</w:t>
      </w:r>
      <w:r>
        <w:rPr>
          <w:rFonts w:hint="eastAsia"/>
          <w:color w:val="000000" w:themeColor="text1"/>
          <w:sz w:val="20"/>
          <w:lang w:val="en-US"/>
        </w:rPr>
        <w:t>ussion of past several meetings.</w:t>
      </w:r>
      <w:r w:rsidR="006106DD">
        <w:rPr>
          <w:rFonts w:hint="eastAsia"/>
          <w:color w:val="000000" w:themeColor="text1"/>
          <w:sz w:val="20"/>
          <w:lang w:val="en-US"/>
        </w:rPr>
        <w:t xml:space="preserve"> </w:t>
      </w:r>
      <w:r>
        <w:rPr>
          <w:rFonts w:hint="eastAsia"/>
          <w:color w:val="000000" w:themeColor="text1"/>
          <w:sz w:val="20"/>
          <w:lang w:val="en-US"/>
        </w:rPr>
        <w:t>T</w:t>
      </w:r>
      <w:r w:rsidR="006106DD">
        <w:rPr>
          <w:rFonts w:hint="eastAsia"/>
          <w:color w:val="000000" w:themeColor="text1"/>
          <w:sz w:val="20"/>
          <w:lang w:val="en-US"/>
        </w:rPr>
        <w:t xml:space="preserve">his contribution provides some </w:t>
      </w:r>
      <w:r>
        <w:rPr>
          <w:rFonts w:hint="eastAsia"/>
          <w:color w:val="000000" w:themeColor="text1"/>
          <w:sz w:val="20"/>
          <w:lang w:val="en-US"/>
        </w:rPr>
        <w:t>analysis</w:t>
      </w:r>
      <w:r w:rsidR="006106DD">
        <w:rPr>
          <w:color w:val="000000" w:themeColor="text1"/>
          <w:sz w:val="20"/>
          <w:lang w:val="en-US"/>
        </w:rPr>
        <w:t xml:space="preserve"> of them. </w:t>
      </w:r>
      <w:r>
        <w:rPr>
          <w:rFonts w:hint="eastAsia"/>
          <w:color w:val="000000" w:themeColor="text1"/>
          <w:sz w:val="20"/>
          <w:lang w:val="en-US"/>
        </w:rPr>
        <w:t xml:space="preserve">For </w:t>
      </w:r>
      <w:proofErr w:type="spellStart"/>
      <w:r>
        <w:rPr>
          <w:rFonts w:hint="eastAsia"/>
          <w:color w:val="000000" w:themeColor="text1"/>
          <w:sz w:val="20"/>
          <w:lang w:val="en-US"/>
        </w:rPr>
        <w:t>Pcmax</w:t>
      </w:r>
      <w:proofErr w:type="spellEnd"/>
      <w:r>
        <w:rPr>
          <w:rFonts w:hint="eastAsia"/>
          <w:color w:val="000000" w:themeColor="text1"/>
          <w:sz w:val="20"/>
          <w:lang w:val="en-US"/>
        </w:rPr>
        <w:t>, o</w:t>
      </w:r>
      <w:r w:rsidR="006106DD">
        <w:rPr>
          <w:rFonts w:hint="eastAsia"/>
          <w:color w:val="000000" w:themeColor="text1"/>
          <w:sz w:val="20"/>
          <w:lang w:val="en-US"/>
        </w:rPr>
        <w:t>nly the concepts are provided, the details may need improvements if the concepts are accepted in the group.</w:t>
      </w:r>
    </w:p>
    <w:p w:rsidR="008F26CC" w:rsidRPr="006B0DA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8F26CC" w:rsidRDefault="009B4413" w:rsidP="00ED36AB">
      <w:pPr>
        <w:pStyle w:val="2"/>
        <w:numPr>
          <w:ilvl w:val="1"/>
          <w:numId w:val="4"/>
        </w:numPr>
      </w:pPr>
      <w:r>
        <w:rPr>
          <w:rFonts w:hint="eastAsia"/>
        </w:rPr>
        <w:t>Power control procedure for IAB</w:t>
      </w:r>
    </w:p>
    <w:p w:rsidR="00037E0E" w:rsidRDefault="008241A2" w:rsidP="008D511E">
      <w:r>
        <w:rPr>
          <w:rFonts w:hint="eastAsia"/>
        </w:rPr>
        <w:t xml:space="preserve">The current RAN1 UL power control procedure includes PUSCH, PUCCH, SRS and PRACH. </w:t>
      </w:r>
      <w:r w:rsidR="00037E0E">
        <w:rPr>
          <w:rFonts w:hint="eastAsia"/>
        </w:rPr>
        <w:t>The followings are the equations in physical layer power control for different physical channels,</w:t>
      </w:r>
    </w:p>
    <w:p w:rsidR="008241A2" w:rsidRDefault="008241A2" w:rsidP="008D511E">
      <w:r>
        <w:rPr>
          <w:noProof/>
          <w:position w:val="-32"/>
          <w:lang w:val="en-US"/>
        </w:rPr>
        <w:drawing>
          <wp:inline distT="0" distB="0" distL="0" distR="0">
            <wp:extent cx="5861685" cy="46355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1685" cy="463550"/>
                    </a:xfrm>
                    <a:prstGeom prst="rect">
                      <a:avLst/>
                    </a:prstGeom>
                    <a:noFill/>
                    <a:ln>
                      <a:noFill/>
                    </a:ln>
                  </pic:spPr>
                </pic:pic>
              </a:graphicData>
            </a:graphic>
          </wp:inline>
        </w:drawing>
      </w:r>
    </w:p>
    <w:p w:rsidR="008241A2" w:rsidRDefault="008241A2" w:rsidP="008D511E">
      <w:r w:rsidRPr="008241A2">
        <w:rPr>
          <w:noProof/>
          <w:position w:val="-32"/>
          <w:lang w:val="en-US"/>
        </w:rPr>
        <w:drawing>
          <wp:inline distT="0" distB="0" distL="0" distR="0" wp14:anchorId="20940DB7" wp14:editId="010C3B0D">
            <wp:extent cx="6120765" cy="4630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463070"/>
                    </a:xfrm>
                    <a:prstGeom prst="rect">
                      <a:avLst/>
                    </a:prstGeom>
                    <a:noFill/>
                    <a:ln>
                      <a:noFill/>
                    </a:ln>
                  </pic:spPr>
                </pic:pic>
              </a:graphicData>
            </a:graphic>
          </wp:inline>
        </w:drawing>
      </w:r>
    </w:p>
    <w:p w:rsidR="008241A2" w:rsidRDefault="008241A2" w:rsidP="008D511E">
      <w:r w:rsidRPr="008241A2">
        <w:rPr>
          <w:noProof/>
          <w:position w:val="-32"/>
          <w:lang w:val="en-US"/>
        </w:rPr>
        <w:drawing>
          <wp:inline distT="0" distB="0" distL="0" distR="0" wp14:anchorId="5C0E4A41" wp14:editId="134E0DF7">
            <wp:extent cx="5296535" cy="463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6535" cy="463550"/>
                    </a:xfrm>
                    <a:prstGeom prst="rect">
                      <a:avLst/>
                    </a:prstGeom>
                    <a:noFill/>
                    <a:ln>
                      <a:noFill/>
                    </a:ln>
                  </pic:spPr>
                </pic:pic>
              </a:graphicData>
            </a:graphic>
          </wp:inline>
        </w:drawing>
      </w:r>
    </w:p>
    <w:p w:rsidR="008241A2" w:rsidRDefault="008241A2" w:rsidP="008D511E">
      <w:r w:rsidRPr="008241A2">
        <w:rPr>
          <w:noProof/>
          <w:position w:val="-12"/>
          <w:lang w:val="en-US"/>
        </w:rPr>
        <w:drawing>
          <wp:inline distT="0" distB="0" distL="0" distR="0" wp14:anchorId="391AAE73" wp14:editId="5C3D8BBF">
            <wp:extent cx="3025775" cy="282575"/>
            <wp:effectExtent l="0" t="0" r="317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5775" cy="282575"/>
                    </a:xfrm>
                    <a:prstGeom prst="rect">
                      <a:avLst/>
                    </a:prstGeom>
                    <a:noFill/>
                    <a:ln>
                      <a:noFill/>
                    </a:ln>
                  </pic:spPr>
                </pic:pic>
              </a:graphicData>
            </a:graphic>
          </wp:inline>
        </w:drawing>
      </w:r>
    </w:p>
    <w:p w:rsidR="008241A2" w:rsidRDefault="00037E0E" w:rsidP="008D511E">
      <w:r>
        <w:rPr>
          <w:rFonts w:hint="eastAsia"/>
        </w:rPr>
        <w:t>In the power control equation, there</w:t>
      </w:r>
      <w:r>
        <w:t>’</w:t>
      </w:r>
      <w:r>
        <w:rPr>
          <w:rFonts w:hint="eastAsia"/>
        </w:rPr>
        <w:t xml:space="preserve">re two parts for every physical channels: </w:t>
      </w:r>
      <w:proofErr w:type="spellStart"/>
      <w:r>
        <w:rPr>
          <w:rFonts w:hint="eastAsia"/>
        </w:rPr>
        <w:t>Pcmax</w:t>
      </w:r>
      <w:proofErr w:type="spellEnd"/>
      <w:r>
        <w:rPr>
          <w:rFonts w:hint="eastAsia"/>
        </w:rPr>
        <w:t xml:space="preserve"> and the output power derived from the power control procedure. </w:t>
      </w:r>
      <w:r w:rsidR="008241A2">
        <w:rPr>
          <w:rFonts w:hint="eastAsia"/>
        </w:rPr>
        <w:t xml:space="preserve">For the transmit power level derived from the power control procedure, we think it can be reused by IAB-MT </w:t>
      </w:r>
      <w:r w:rsidR="008241A2">
        <w:t>according</w:t>
      </w:r>
      <w:r w:rsidR="008241A2">
        <w:rPr>
          <w:rFonts w:hint="eastAsia"/>
        </w:rPr>
        <w:t xml:space="preserve"> to some initial analysis.</w:t>
      </w:r>
    </w:p>
    <w:p w:rsidR="008D511E" w:rsidRDefault="008241A2" w:rsidP="008D511E">
      <w:pPr>
        <w:rPr>
          <w:b/>
        </w:rPr>
      </w:pPr>
      <w:r w:rsidRPr="008241A2">
        <w:rPr>
          <w:rFonts w:hint="eastAsia"/>
          <w:b/>
        </w:rPr>
        <w:t>Observation</w:t>
      </w:r>
      <w:r>
        <w:rPr>
          <w:rFonts w:hint="eastAsia"/>
          <w:b/>
        </w:rPr>
        <w:t xml:space="preserve"> 1</w:t>
      </w:r>
      <w:r w:rsidRPr="008241A2">
        <w:rPr>
          <w:rFonts w:hint="eastAsia"/>
          <w:b/>
        </w:rPr>
        <w:t xml:space="preserve">: The power control procedure to determine the output power for UE except the </w:t>
      </w:r>
      <w:proofErr w:type="spellStart"/>
      <w:r w:rsidRPr="008241A2">
        <w:rPr>
          <w:rFonts w:hint="eastAsia"/>
          <w:b/>
        </w:rPr>
        <w:t>Pcmax</w:t>
      </w:r>
      <w:proofErr w:type="spellEnd"/>
      <w:r w:rsidRPr="008241A2">
        <w:rPr>
          <w:rFonts w:hint="eastAsia"/>
          <w:b/>
        </w:rPr>
        <w:t xml:space="preserve"> part can be reused by IAB-MT.</w:t>
      </w:r>
    </w:p>
    <w:p w:rsidR="008241A2" w:rsidRPr="008241A2" w:rsidRDefault="008241A2" w:rsidP="008D511E">
      <w:r w:rsidRPr="008241A2">
        <w:rPr>
          <w:rFonts w:hint="eastAsia"/>
        </w:rPr>
        <w:t xml:space="preserve">Then if </w:t>
      </w:r>
      <w:proofErr w:type="spellStart"/>
      <w:r w:rsidRPr="008241A2">
        <w:rPr>
          <w:rFonts w:hint="eastAsia"/>
        </w:rPr>
        <w:t>Pcmax</w:t>
      </w:r>
      <w:proofErr w:type="spellEnd"/>
      <w:r w:rsidRPr="008241A2">
        <w:rPr>
          <w:rFonts w:hint="eastAsia"/>
        </w:rPr>
        <w:t xml:space="preserve"> is defined in RAN4, the whole RAN1 UL power control procedure can be reused.</w:t>
      </w:r>
    </w:p>
    <w:p w:rsidR="008241A2" w:rsidRDefault="008241A2" w:rsidP="008D511E">
      <w:pPr>
        <w:rPr>
          <w:b/>
        </w:rPr>
      </w:pPr>
      <w:r w:rsidRPr="008241A2">
        <w:rPr>
          <w:rFonts w:hint="eastAsia"/>
          <w:b/>
        </w:rPr>
        <w:t xml:space="preserve">Observation 2: If </w:t>
      </w:r>
      <w:proofErr w:type="spellStart"/>
      <w:r w:rsidRPr="008241A2">
        <w:rPr>
          <w:rFonts w:hint="eastAsia"/>
          <w:b/>
        </w:rPr>
        <w:t>Pcmax</w:t>
      </w:r>
      <w:proofErr w:type="spellEnd"/>
      <w:r w:rsidRPr="008241A2">
        <w:rPr>
          <w:rFonts w:hint="eastAsia"/>
          <w:b/>
        </w:rPr>
        <w:t xml:space="preserve"> </w:t>
      </w:r>
      <w:r w:rsidR="00974688">
        <w:rPr>
          <w:rFonts w:hint="eastAsia"/>
          <w:b/>
        </w:rPr>
        <w:t xml:space="preserve">for IAB-MT </w:t>
      </w:r>
      <w:r w:rsidRPr="008241A2">
        <w:rPr>
          <w:rFonts w:hint="eastAsia"/>
          <w:b/>
        </w:rPr>
        <w:t xml:space="preserve">is defined in RAN4, the whole RAN1 UL power control </w:t>
      </w:r>
      <w:r w:rsidRPr="008241A2">
        <w:rPr>
          <w:b/>
        </w:rPr>
        <w:t>procedure</w:t>
      </w:r>
      <w:r w:rsidRPr="008241A2">
        <w:rPr>
          <w:rFonts w:hint="eastAsia"/>
          <w:b/>
        </w:rPr>
        <w:t xml:space="preserve"> can be reused by IAB-MT.</w:t>
      </w:r>
    </w:p>
    <w:p w:rsidR="00974688" w:rsidRDefault="00037E0E" w:rsidP="008D511E">
      <w:r w:rsidRPr="00037E0E">
        <w:rPr>
          <w:rFonts w:hint="eastAsia"/>
        </w:rPr>
        <w:t xml:space="preserve">PHR report is also related to </w:t>
      </w:r>
      <w:proofErr w:type="spellStart"/>
      <w:r w:rsidRPr="00037E0E">
        <w:rPr>
          <w:rFonts w:hint="eastAsia"/>
        </w:rPr>
        <w:t>Pcmax</w:t>
      </w:r>
      <w:proofErr w:type="spellEnd"/>
      <w:r w:rsidRPr="00037E0E">
        <w:rPr>
          <w:rFonts w:hint="eastAsia"/>
        </w:rPr>
        <w:t xml:space="preserve">. </w:t>
      </w:r>
      <w:r w:rsidR="008241A2">
        <w:rPr>
          <w:rFonts w:hint="eastAsia"/>
        </w:rPr>
        <w:t xml:space="preserve">For </w:t>
      </w:r>
      <w:r w:rsidR="00974688">
        <w:rPr>
          <w:rFonts w:hint="eastAsia"/>
        </w:rPr>
        <w:t xml:space="preserve">current UE </w:t>
      </w:r>
      <w:r w:rsidR="008241A2">
        <w:rPr>
          <w:rFonts w:hint="eastAsia"/>
        </w:rPr>
        <w:t xml:space="preserve">PHR report, </w:t>
      </w:r>
      <w:r w:rsidR="00974688">
        <w:rPr>
          <w:rFonts w:hint="eastAsia"/>
        </w:rPr>
        <w:t>there</w:t>
      </w:r>
      <w:r w:rsidR="00974688">
        <w:t>’</w:t>
      </w:r>
      <w:r w:rsidR="00974688">
        <w:rPr>
          <w:rFonts w:hint="eastAsia"/>
        </w:rPr>
        <w:t>re two types as following.</w:t>
      </w:r>
    </w:p>
    <w:p w:rsidR="00974688" w:rsidRDefault="00974688" w:rsidP="008D511E">
      <w:r>
        <w:rPr>
          <w:rFonts w:hint="eastAsia"/>
        </w:rPr>
        <w:t>Type 1:</w:t>
      </w:r>
    </w:p>
    <w:p w:rsidR="00974688" w:rsidRDefault="00974688" w:rsidP="00974688">
      <w:pPr>
        <w:pStyle w:val="EQ"/>
        <w:jc w:val="center"/>
      </w:pPr>
      <w:r>
        <w:rPr>
          <w:position w:val="-16"/>
          <w:lang w:val="en-US" w:eastAsia="zh-CN"/>
        </w:rPr>
        <w:drawing>
          <wp:inline distT="0" distB="0" distL="0" distR="0">
            <wp:extent cx="5844540" cy="257175"/>
            <wp:effectExtent l="0" t="0" r="381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4540" cy="257175"/>
                    </a:xfrm>
                    <a:prstGeom prst="rect">
                      <a:avLst/>
                    </a:prstGeom>
                    <a:noFill/>
                    <a:ln>
                      <a:noFill/>
                    </a:ln>
                  </pic:spPr>
                </pic:pic>
              </a:graphicData>
            </a:graphic>
          </wp:inline>
        </w:drawing>
      </w:r>
      <w:r>
        <w:t xml:space="preserve"> [dB]</w:t>
      </w:r>
    </w:p>
    <w:p w:rsidR="008241A2" w:rsidRDefault="00974688" w:rsidP="008D511E">
      <w:r>
        <w:rPr>
          <w:rFonts w:hint="eastAsia"/>
        </w:rPr>
        <w:t>And Type 3:</w:t>
      </w:r>
    </w:p>
    <w:p w:rsidR="00974688" w:rsidRDefault="00974688" w:rsidP="008D511E">
      <w:r w:rsidRPr="00974688">
        <w:rPr>
          <w:noProof/>
          <w:position w:val="-16"/>
          <w:lang w:val="en-US"/>
        </w:rPr>
        <w:drawing>
          <wp:inline distT="0" distB="0" distL="0" distR="0" wp14:anchorId="434B9538" wp14:editId="0DD5C52E">
            <wp:extent cx="5949950" cy="282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9950" cy="282575"/>
                    </a:xfrm>
                    <a:prstGeom prst="rect">
                      <a:avLst/>
                    </a:prstGeom>
                    <a:noFill/>
                    <a:ln>
                      <a:noFill/>
                    </a:ln>
                  </pic:spPr>
                </pic:pic>
              </a:graphicData>
            </a:graphic>
          </wp:inline>
        </w:drawing>
      </w:r>
    </w:p>
    <w:p w:rsidR="00974688" w:rsidRDefault="00974688" w:rsidP="008D511E">
      <w:r>
        <w:rPr>
          <w:rFonts w:hint="eastAsia"/>
        </w:rPr>
        <w:t>According to the procedure in TS 38.213, we have the similar observation as the above two observations.</w:t>
      </w:r>
    </w:p>
    <w:p w:rsidR="00974688" w:rsidRDefault="00974688" w:rsidP="00974688">
      <w:pPr>
        <w:rPr>
          <w:b/>
        </w:rPr>
      </w:pPr>
      <w:r w:rsidRPr="00974688">
        <w:rPr>
          <w:rFonts w:hint="eastAsia"/>
          <w:b/>
        </w:rPr>
        <w:t xml:space="preserve">Observation </w:t>
      </w:r>
      <w:r>
        <w:rPr>
          <w:rFonts w:hint="eastAsia"/>
          <w:b/>
        </w:rPr>
        <w:t>3</w:t>
      </w:r>
      <w:r w:rsidRPr="00974688">
        <w:rPr>
          <w:rFonts w:hint="eastAsia"/>
          <w:b/>
        </w:rPr>
        <w:t xml:space="preserve">: If </w:t>
      </w:r>
      <w:proofErr w:type="spellStart"/>
      <w:r w:rsidRPr="00974688">
        <w:rPr>
          <w:rFonts w:hint="eastAsia"/>
          <w:b/>
        </w:rPr>
        <w:t>Pcmax</w:t>
      </w:r>
      <w:proofErr w:type="spellEnd"/>
      <w:r>
        <w:rPr>
          <w:rFonts w:hint="eastAsia"/>
          <w:b/>
        </w:rPr>
        <w:t xml:space="preserve"> for IAB-MT</w:t>
      </w:r>
      <w:r w:rsidRPr="00974688">
        <w:rPr>
          <w:rFonts w:hint="eastAsia"/>
          <w:b/>
        </w:rPr>
        <w:t xml:space="preserve"> is defined in RAN4, the whole RAN1 </w:t>
      </w:r>
      <w:r w:rsidR="00037E0E">
        <w:rPr>
          <w:rFonts w:hint="eastAsia"/>
          <w:b/>
        </w:rPr>
        <w:t>PHR</w:t>
      </w:r>
      <w:r w:rsidRPr="00974688">
        <w:rPr>
          <w:rFonts w:hint="eastAsia"/>
          <w:b/>
        </w:rPr>
        <w:t xml:space="preserve"> </w:t>
      </w:r>
      <w:r w:rsidRPr="00974688">
        <w:rPr>
          <w:b/>
        </w:rPr>
        <w:t>procedure</w:t>
      </w:r>
      <w:r w:rsidRPr="00974688">
        <w:rPr>
          <w:rFonts w:hint="eastAsia"/>
          <w:b/>
        </w:rPr>
        <w:t xml:space="preserve"> can be reused by IAB-MT.</w:t>
      </w:r>
    </w:p>
    <w:p w:rsidR="009B4413" w:rsidRDefault="009B4413" w:rsidP="009B4413">
      <w:pPr>
        <w:pStyle w:val="2"/>
        <w:numPr>
          <w:ilvl w:val="1"/>
          <w:numId w:val="4"/>
        </w:numPr>
      </w:pPr>
      <w:bookmarkStart w:id="2" w:name="_GoBack"/>
      <w:bookmarkEnd w:id="2"/>
      <w:proofErr w:type="spellStart"/>
      <w:r>
        <w:rPr>
          <w:rFonts w:hint="eastAsia"/>
        </w:rPr>
        <w:lastRenderedPageBreak/>
        <w:t>Pcmax</w:t>
      </w:r>
      <w:proofErr w:type="spellEnd"/>
      <w:r w:rsidR="008241A2">
        <w:rPr>
          <w:rFonts w:hint="eastAsia"/>
        </w:rPr>
        <w:t xml:space="preserve"> definition in RAN4</w:t>
      </w:r>
    </w:p>
    <w:p w:rsidR="001C3358" w:rsidRPr="001C3358" w:rsidRDefault="001C3358" w:rsidP="001C3358">
      <w:pPr>
        <w:pStyle w:val="3"/>
      </w:pPr>
      <w:r>
        <w:rPr>
          <w:rFonts w:hint="eastAsia"/>
        </w:rPr>
        <w:t>2.2.1 General</w:t>
      </w:r>
    </w:p>
    <w:p w:rsidR="008F26CC" w:rsidRDefault="00AC40E8" w:rsidP="009A676D">
      <w:pPr>
        <w:rPr>
          <w:lang w:val="en-US"/>
        </w:rPr>
      </w:pPr>
      <w:r>
        <w:rPr>
          <w:rFonts w:hint="eastAsia"/>
          <w:lang w:val="en-US"/>
        </w:rPr>
        <w:t xml:space="preserve">If RAN1 power control procedure can be reused, the only issue is how to define </w:t>
      </w:r>
      <w:proofErr w:type="spellStart"/>
      <w:r>
        <w:rPr>
          <w:rFonts w:hint="eastAsia"/>
          <w:lang w:val="en-US"/>
        </w:rPr>
        <w:t>Pcmax</w:t>
      </w:r>
      <w:proofErr w:type="spellEnd"/>
      <w:r>
        <w:rPr>
          <w:rFonts w:hint="eastAsia"/>
          <w:lang w:val="en-US"/>
        </w:rPr>
        <w:t xml:space="preserve"> for IAB-MT in RAN4. The current UE FR1 </w:t>
      </w:r>
      <w:proofErr w:type="spellStart"/>
      <w:r>
        <w:rPr>
          <w:rFonts w:hint="eastAsia"/>
          <w:lang w:val="en-US"/>
        </w:rPr>
        <w:t>Pcmax</w:t>
      </w:r>
      <w:proofErr w:type="spellEnd"/>
      <w:r>
        <w:rPr>
          <w:rFonts w:hint="eastAsia"/>
          <w:lang w:val="en-US"/>
        </w:rPr>
        <w:t xml:space="preserve"> is defined as following,</w:t>
      </w:r>
    </w:p>
    <w:p w:rsidR="00AC40E8" w:rsidRPr="001C0CC4" w:rsidRDefault="00AC40E8" w:rsidP="00AC40E8">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rsidR="00AC40E8" w:rsidRPr="001C0CC4" w:rsidRDefault="00AC40E8" w:rsidP="00AC40E8">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rsidR="00AC40E8" w:rsidRPr="001C0CC4" w:rsidRDefault="00AC40E8" w:rsidP="00AC40E8">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rsidR="00AC40E8" w:rsidRDefault="00AC40E8" w:rsidP="009A676D">
      <w:r>
        <w:rPr>
          <w:rFonts w:hint="eastAsia"/>
        </w:rPr>
        <w:t xml:space="preserve">FR2 </w:t>
      </w:r>
      <w:proofErr w:type="spellStart"/>
      <w:r>
        <w:rPr>
          <w:rFonts w:hint="eastAsia"/>
        </w:rPr>
        <w:t>Pcmax</w:t>
      </w:r>
      <w:proofErr w:type="spellEnd"/>
      <w:r>
        <w:rPr>
          <w:rFonts w:hint="eastAsia"/>
        </w:rPr>
        <w:t xml:space="preserve"> is defined as following,</w:t>
      </w:r>
    </w:p>
    <w:p w:rsidR="00AC40E8" w:rsidRDefault="00AC40E8" w:rsidP="009A676D">
      <w:r>
        <w:rPr>
          <w:rFonts w:hint="eastAsia"/>
        </w:rPr>
        <w:t>-----------------------------------</w:t>
      </w:r>
    </w:p>
    <w:p w:rsidR="00AC40E8" w:rsidRDefault="00AC40E8" w:rsidP="00AC40E8">
      <w:r>
        <w:t xml:space="preserve">The UE can configure its maximum output power. The configured UE maximum output power </w:t>
      </w:r>
      <w:proofErr w:type="spellStart"/>
      <w:r>
        <w:t>P</w:t>
      </w:r>
      <w:r>
        <w:rPr>
          <w:vertAlign w:val="subscript"/>
        </w:rPr>
        <w:t>CMAX,f,c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rsidR="00AC40E8" w:rsidRDefault="00AC40E8" w:rsidP="00AC40E8">
      <w:r>
        <w:t xml:space="preserve">The configured UE maximum output power </w:t>
      </w:r>
      <w:proofErr w:type="spellStart"/>
      <w:r>
        <w:t>P</w:t>
      </w:r>
      <w:r>
        <w:rPr>
          <w:vertAlign w:val="subscript"/>
        </w:rPr>
        <w:t>CMAX</w:t>
      </w:r>
      <w:proofErr w:type="gramStart"/>
      <w:r>
        <w:rPr>
          <w:vertAlign w:val="subscript"/>
        </w:rPr>
        <w:t>,f,c</w:t>
      </w:r>
      <w:proofErr w:type="spellEnd"/>
      <w:proofErr w:type="gramEnd"/>
      <w:r>
        <w:t xml:space="preserve"> for carrier </w:t>
      </w:r>
      <w:r>
        <w:rPr>
          <w:i/>
        </w:rPr>
        <w:t>f</w:t>
      </w:r>
      <w:r>
        <w:t xml:space="preserve"> of a serving cell </w:t>
      </w:r>
      <w:r>
        <w:rPr>
          <w:i/>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rsidR="00AC40E8" w:rsidRDefault="00AC40E8" w:rsidP="00AC40E8">
      <w:pPr>
        <w:pStyle w:val="EQ"/>
        <w:jc w:val="center"/>
      </w:pPr>
      <w:r>
        <w:t>P</w:t>
      </w:r>
      <w:r>
        <w:rPr>
          <w:vertAlign w:val="subscript"/>
        </w:rPr>
        <w:t>Powerclass</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rsidR="00AC40E8" w:rsidRDefault="00AC40E8" w:rsidP="00AC40E8">
      <w:proofErr w:type="gramStart"/>
      <w:r>
        <w:t>while</w:t>
      </w:r>
      <w:proofErr w:type="gramEnd"/>
      <w:r>
        <w:t xml:space="preserve"> the corresponding measured total radiated power </w:t>
      </w:r>
      <w:proofErr w:type="spellStart"/>
      <w:r>
        <w:t>P</w:t>
      </w:r>
      <w:r>
        <w:rPr>
          <w:vertAlign w:val="subscript"/>
        </w:rPr>
        <w:t>TMAX,f,c</w:t>
      </w:r>
      <w:proofErr w:type="spellEnd"/>
      <w:r>
        <w:t xml:space="preserve"> is bounded by</w:t>
      </w:r>
    </w:p>
    <w:p w:rsidR="00AC40E8" w:rsidRDefault="00AC40E8" w:rsidP="00AC40E8">
      <w:pPr>
        <w:pStyle w:val="EQ"/>
        <w:jc w:val="center"/>
      </w:pPr>
      <w:r>
        <w:t>P</w:t>
      </w:r>
      <w:r>
        <w:rPr>
          <w:vertAlign w:val="subscript"/>
        </w:rPr>
        <w:t>TMAX,f,c</w:t>
      </w:r>
      <w:r>
        <w:t xml:space="preserve"> ≤ TRP</w:t>
      </w:r>
      <w:r>
        <w:rPr>
          <w:vertAlign w:val="subscript"/>
        </w:rPr>
        <w:t>max</w:t>
      </w:r>
    </w:p>
    <w:p w:rsidR="00AC40E8" w:rsidRDefault="00AC40E8" w:rsidP="009A676D">
      <w:r>
        <w:rPr>
          <w:rFonts w:hint="eastAsia"/>
        </w:rPr>
        <w:t>------------------------------------</w:t>
      </w:r>
    </w:p>
    <w:p w:rsidR="001C3358" w:rsidRDefault="00AC40E8" w:rsidP="009A676D">
      <w:r>
        <w:rPr>
          <w:rFonts w:hint="eastAsia"/>
        </w:rPr>
        <w:t xml:space="preserve">For IAB-MT, </w:t>
      </w:r>
      <w:r w:rsidR="006106DD">
        <w:t>there’re some differences</w:t>
      </w:r>
      <w:r>
        <w:rPr>
          <w:rFonts w:hint="eastAsia"/>
        </w:rPr>
        <w:t xml:space="preserve"> with UE that the </w:t>
      </w:r>
      <w:r w:rsidR="000C114E">
        <w:rPr>
          <w:rFonts w:hint="eastAsia"/>
        </w:rPr>
        <w:t xml:space="preserve">maximum output power is defined in the </w:t>
      </w:r>
      <w:r w:rsidR="000C114E">
        <w:t>specification</w:t>
      </w:r>
      <w:r w:rsidR="000C114E">
        <w:rPr>
          <w:rFonts w:hint="eastAsia"/>
        </w:rPr>
        <w:t xml:space="preserve"> for IAB-MT but the </w:t>
      </w:r>
      <w:r w:rsidR="000C114E">
        <w:t>manufacturer</w:t>
      </w:r>
      <w:r w:rsidR="000C114E">
        <w:rPr>
          <w:rFonts w:hint="eastAsia"/>
        </w:rPr>
        <w:t xml:space="preserve"> can declare the exact output power. The </w:t>
      </w:r>
      <w:proofErr w:type="spellStart"/>
      <w:r w:rsidR="000C114E">
        <w:t>P</w:t>
      </w:r>
      <w:r w:rsidR="000C114E">
        <w:rPr>
          <w:vertAlign w:val="subscript"/>
        </w:rPr>
        <w:t>Powerclass</w:t>
      </w:r>
      <w:proofErr w:type="spellEnd"/>
      <w:r w:rsidR="000C114E">
        <w:rPr>
          <w:rFonts w:hint="eastAsia"/>
        </w:rPr>
        <w:t>, if it</w:t>
      </w:r>
      <w:r w:rsidR="000C114E">
        <w:t>’</w:t>
      </w:r>
      <w:r w:rsidR="000C114E">
        <w:rPr>
          <w:rFonts w:hint="eastAsia"/>
        </w:rPr>
        <w:t xml:space="preserve">ll be defined, is an upper power limit for IAB-MT. For UE, the cases are different for FR1 and FR2. For FR1, </w:t>
      </w:r>
      <w:proofErr w:type="spellStart"/>
      <w:r w:rsidR="000C114E">
        <w:t>P</w:t>
      </w:r>
      <w:r w:rsidR="000C114E">
        <w:rPr>
          <w:vertAlign w:val="subscript"/>
        </w:rPr>
        <w:t>Powerclass</w:t>
      </w:r>
      <w:proofErr w:type="spellEnd"/>
      <w:r w:rsidR="000C114E">
        <w:rPr>
          <w:rFonts w:hint="eastAsia"/>
        </w:rPr>
        <w:t xml:space="preserve"> is an exact power level such as PC3 </w:t>
      </w:r>
      <w:proofErr w:type="spellStart"/>
      <w:r w:rsidR="000C114E">
        <w:t>P</w:t>
      </w:r>
      <w:r w:rsidR="000C114E">
        <w:rPr>
          <w:vertAlign w:val="subscript"/>
        </w:rPr>
        <w:t>Powerclass</w:t>
      </w:r>
      <w:proofErr w:type="spellEnd"/>
      <w:r w:rsidR="000C114E">
        <w:rPr>
          <w:rFonts w:hint="eastAsia"/>
        </w:rPr>
        <w:t xml:space="preserve"> is 23 </w:t>
      </w:r>
      <w:proofErr w:type="spellStart"/>
      <w:r w:rsidR="000C114E">
        <w:rPr>
          <w:rFonts w:hint="eastAsia"/>
        </w:rPr>
        <w:t>dBm</w:t>
      </w:r>
      <w:proofErr w:type="spellEnd"/>
      <w:r w:rsidR="000C114E">
        <w:rPr>
          <w:rFonts w:hint="eastAsia"/>
        </w:rPr>
        <w:t xml:space="preserve">. For FR2, </w:t>
      </w:r>
      <w:proofErr w:type="spellStart"/>
      <w:r w:rsidR="000C114E">
        <w:t>P</w:t>
      </w:r>
      <w:r w:rsidR="000C114E">
        <w:rPr>
          <w:vertAlign w:val="subscript"/>
        </w:rPr>
        <w:t>Powerclass</w:t>
      </w:r>
      <w:proofErr w:type="spellEnd"/>
      <w:r w:rsidR="000C114E">
        <w:rPr>
          <w:rFonts w:hint="eastAsia"/>
        </w:rPr>
        <w:t xml:space="preserve"> is a set of requirements including </w:t>
      </w:r>
      <w:r w:rsidR="000C114E">
        <w:t>minimum peak EIRP</w:t>
      </w:r>
      <w:proofErr w:type="gramStart"/>
      <w:r w:rsidR="000C114E">
        <w:rPr>
          <w:rFonts w:hint="eastAsia"/>
        </w:rPr>
        <w:t xml:space="preserve">,  </w:t>
      </w:r>
      <w:r w:rsidR="000C114E">
        <w:t>maximum</w:t>
      </w:r>
      <w:proofErr w:type="gramEnd"/>
      <w:r w:rsidR="000C114E">
        <w:t xml:space="preserve"> output power limits</w:t>
      </w:r>
      <w:r w:rsidR="000C114E">
        <w:rPr>
          <w:rFonts w:hint="eastAsia"/>
        </w:rPr>
        <w:t xml:space="preserve"> and </w:t>
      </w:r>
      <w:r w:rsidR="000C114E">
        <w:t>spherical coverage</w:t>
      </w:r>
      <w:r w:rsidR="000C114E">
        <w:rPr>
          <w:rFonts w:hint="eastAsia"/>
        </w:rPr>
        <w:t>.</w:t>
      </w:r>
      <w:r w:rsidR="00037E0E">
        <w:rPr>
          <w:rFonts w:hint="eastAsia"/>
        </w:rPr>
        <w:t xml:space="preserve"> For different IAB-MT types, they may need to be studied </w:t>
      </w:r>
      <w:r w:rsidR="00037E0E">
        <w:t>separately</w:t>
      </w:r>
      <w:r w:rsidR="00037E0E">
        <w:rPr>
          <w:rFonts w:hint="eastAsia"/>
        </w:rPr>
        <w:t xml:space="preserve"> and see how to define </w:t>
      </w:r>
      <w:proofErr w:type="spellStart"/>
      <w:r w:rsidR="00037E0E">
        <w:rPr>
          <w:rFonts w:hint="eastAsia"/>
        </w:rPr>
        <w:t>Pcmax</w:t>
      </w:r>
      <w:proofErr w:type="spellEnd"/>
      <w:r w:rsidR="00037E0E">
        <w:rPr>
          <w:rFonts w:hint="eastAsia"/>
        </w:rPr>
        <w:t>.</w:t>
      </w:r>
    </w:p>
    <w:p w:rsidR="00CF4684" w:rsidRDefault="00CF4684" w:rsidP="009A676D">
      <w:r>
        <w:rPr>
          <w:rFonts w:hint="eastAsia"/>
        </w:rPr>
        <w:t xml:space="preserve">For the power class </w:t>
      </w:r>
      <w:r>
        <w:t>definition</w:t>
      </w:r>
      <w:r>
        <w:rPr>
          <w:rFonts w:hint="eastAsia"/>
        </w:rPr>
        <w:t xml:space="preserve">, we think generally 2 power classes can be defined. One is corresponding to Wide Area IAB-MT </w:t>
      </w:r>
      <w:proofErr w:type="gramStart"/>
      <w:r>
        <w:rPr>
          <w:rFonts w:hint="eastAsia"/>
        </w:rPr>
        <w:t>class,</w:t>
      </w:r>
      <w:proofErr w:type="gramEnd"/>
      <w:r>
        <w:rPr>
          <w:rFonts w:hint="eastAsia"/>
        </w:rPr>
        <w:t xml:space="preserve"> the other is corresponding to Local Area IAB-MT class.</w:t>
      </w:r>
    </w:p>
    <w:p w:rsidR="00CF4684" w:rsidRPr="00CF4684" w:rsidRDefault="00CF4684" w:rsidP="009A676D">
      <w:pPr>
        <w:rPr>
          <w:b/>
        </w:rPr>
      </w:pPr>
      <w:r w:rsidRPr="00CF4684">
        <w:rPr>
          <w:rFonts w:hint="eastAsia"/>
          <w:b/>
        </w:rPr>
        <w:t xml:space="preserve">Proposal 1: Two power classes can be defined for both FR1 and FR2. One is corresponding to Wide Area IAB-MT </w:t>
      </w:r>
      <w:proofErr w:type="gramStart"/>
      <w:r w:rsidRPr="00CF4684">
        <w:rPr>
          <w:rFonts w:hint="eastAsia"/>
          <w:b/>
        </w:rPr>
        <w:t>class,</w:t>
      </w:r>
      <w:proofErr w:type="gramEnd"/>
      <w:r w:rsidRPr="00CF4684">
        <w:rPr>
          <w:rFonts w:hint="eastAsia"/>
          <w:b/>
        </w:rPr>
        <w:t xml:space="preserve"> the other is corresponding to Local Area IAB-MT class.</w:t>
      </w:r>
    </w:p>
    <w:p w:rsidR="001C3358" w:rsidRDefault="001C3358" w:rsidP="001C3358">
      <w:pPr>
        <w:pStyle w:val="3"/>
      </w:pPr>
      <w:r>
        <w:rPr>
          <w:rFonts w:hint="eastAsia"/>
        </w:rPr>
        <w:t>2.2.2 IAB-MT type 1-H</w:t>
      </w:r>
    </w:p>
    <w:p w:rsidR="00AC40E8" w:rsidRDefault="001C3358" w:rsidP="009A676D">
      <w:r>
        <w:rPr>
          <w:rFonts w:hint="eastAsia"/>
        </w:rPr>
        <w:t xml:space="preserve">For </w:t>
      </w:r>
      <w:r w:rsidR="000C114E">
        <w:rPr>
          <w:rFonts w:hint="eastAsia"/>
        </w:rPr>
        <w:t>IAB-MT</w:t>
      </w:r>
      <w:r>
        <w:rPr>
          <w:rFonts w:hint="eastAsia"/>
        </w:rPr>
        <w:t xml:space="preserve"> type 1-H, the</w:t>
      </w:r>
      <w:r w:rsidR="000C114E">
        <w:rPr>
          <w:rFonts w:hint="eastAsia"/>
        </w:rPr>
        <w:t xml:space="preserve"> situation is similar with UE FR2 that the exact output power is in a range for different IAB-MT. However, for each IAB-MT</w:t>
      </w:r>
      <w:r w:rsidR="00CF4684">
        <w:rPr>
          <w:rFonts w:hint="eastAsia"/>
        </w:rPr>
        <w:t xml:space="preserve"> product</w:t>
      </w:r>
      <w:r w:rsidR="000C114E">
        <w:rPr>
          <w:rFonts w:hint="eastAsia"/>
        </w:rPr>
        <w:t xml:space="preserve">, it knows its capability and knows power headroom for every working mode. If RAN1 power control </w:t>
      </w:r>
      <w:r w:rsidR="000C114E">
        <w:t>procedure</w:t>
      </w:r>
      <w:r w:rsidR="000C114E">
        <w:rPr>
          <w:rFonts w:hint="eastAsia"/>
        </w:rPr>
        <w:t xml:space="preserve"> doesn</w:t>
      </w:r>
      <w:r w:rsidR="000C114E">
        <w:t>’</w:t>
      </w:r>
      <w:r w:rsidR="000C114E">
        <w:rPr>
          <w:rFonts w:hint="eastAsia"/>
        </w:rPr>
        <w:t xml:space="preserve">t change for IAB-MT, then </w:t>
      </w:r>
      <w:proofErr w:type="spellStart"/>
      <w:r w:rsidR="000C114E">
        <w:rPr>
          <w:rFonts w:hint="eastAsia"/>
        </w:rPr>
        <w:t>Pcmax</w:t>
      </w:r>
      <w:proofErr w:type="spellEnd"/>
      <w:r w:rsidR="000C114E">
        <w:rPr>
          <w:rFonts w:hint="eastAsia"/>
        </w:rPr>
        <w:t xml:space="preserve"> and </w:t>
      </w:r>
      <w:proofErr w:type="spellStart"/>
      <w:r w:rsidR="000C114E">
        <w:rPr>
          <w:rFonts w:hint="eastAsia"/>
        </w:rPr>
        <w:t>P</w:t>
      </w:r>
      <w:r w:rsidR="000C114E">
        <w:rPr>
          <w:vertAlign w:val="subscript"/>
        </w:rPr>
        <w:t>Powerclass</w:t>
      </w:r>
      <w:proofErr w:type="spellEnd"/>
      <w:r w:rsidR="000C114E">
        <w:rPr>
          <w:rFonts w:hint="eastAsia"/>
        </w:rPr>
        <w:t xml:space="preserve"> needs to be define</w:t>
      </w:r>
      <w:r>
        <w:rPr>
          <w:rFonts w:hint="eastAsia"/>
        </w:rPr>
        <w:t>d</w:t>
      </w:r>
      <w:r w:rsidR="000C114E">
        <w:rPr>
          <w:rFonts w:hint="eastAsia"/>
        </w:rPr>
        <w:t xml:space="preserve">. The followings are some initial consideration on how to define </w:t>
      </w:r>
      <w:proofErr w:type="spellStart"/>
      <w:r w:rsidR="000C114E">
        <w:rPr>
          <w:rFonts w:hint="eastAsia"/>
        </w:rPr>
        <w:t>P</w:t>
      </w:r>
      <w:r w:rsidR="000C114E">
        <w:rPr>
          <w:vertAlign w:val="subscript"/>
        </w:rPr>
        <w:t>Powerclass</w:t>
      </w:r>
      <w:proofErr w:type="spellEnd"/>
      <w:r w:rsidR="000C114E">
        <w:rPr>
          <w:rFonts w:hint="eastAsia"/>
        </w:rPr>
        <w:t xml:space="preserve"> and </w:t>
      </w:r>
      <w:proofErr w:type="spellStart"/>
      <w:r w:rsidR="000C114E">
        <w:rPr>
          <w:rFonts w:hint="eastAsia"/>
        </w:rPr>
        <w:t>Pcmax</w:t>
      </w:r>
      <w:proofErr w:type="spellEnd"/>
      <w:r w:rsidR="000C114E">
        <w:rPr>
          <w:rFonts w:hint="eastAsia"/>
        </w:rPr>
        <w:t>.</w:t>
      </w:r>
    </w:p>
    <w:p w:rsidR="000C114E" w:rsidRDefault="000C114E" w:rsidP="009A676D">
      <w:r>
        <w:rPr>
          <w:rFonts w:hint="eastAsia"/>
        </w:rPr>
        <w:t xml:space="preserve">For FR1 IAB-MT type 1-H, the 2 </w:t>
      </w:r>
      <w:proofErr w:type="spellStart"/>
      <w:r>
        <w:rPr>
          <w:rFonts w:hint="eastAsia"/>
        </w:rPr>
        <w:t>P</w:t>
      </w:r>
      <w:r>
        <w:rPr>
          <w:vertAlign w:val="subscript"/>
        </w:rPr>
        <w:t>Powerclass</w:t>
      </w:r>
      <w:proofErr w:type="spellEnd"/>
      <w:r>
        <w:rPr>
          <w:rFonts w:hint="eastAsia"/>
        </w:rPr>
        <w:t xml:space="preserve"> definitions can be defined as the following,</w:t>
      </w:r>
    </w:p>
    <w:p w:rsidR="000C114E" w:rsidRPr="00CF4684" w:rsidRDefault="00CF4684" w:rsidP="000C114E">
      <w:pPr>
        <w:pStyle w:val="TH"/>
      </w:pPr>
      <w:r w:rsidRPr="00CF4684">
        <w:rPr>
          <w:rFonts w:hint="eastAsia"/>
          <w:lang w:eastAsia="zh-CN"/>
        </w:rPr>
        <w:t xml:space="preserve">Table 1: </w:t>
      </w:r>
      <w:r w:rsidR="000C114E" w:rsidRPr="00CF4684">
        <w:rPr>
          <w:rFonts w:hint="eastAsia"/>
          <w:lang w:eastAsia="zh-CN"/>
        </w:rPr>
        <w:t>IAB-MT</w:t>
      </w:r>
      <w:r w:rsidR="000C114E" w:rsidRPr="00CF4684">
        <w:t xml:space="preserve"> type 1-H </w:t>
      </w:r>
      <w:r w:rsidR="000C114E" w:rsidRPr="00CF4684">
        <w:rPr>
          <w:rFonts w:hint="eastAsia"/>
          <w:lang w:eastAsia="zh-CN"/>
        </w:rPr>
        <w:t>Power</w:t>
      </w:r>
      <w:r w:rsidR="000C114E" w:rsidRPr="00CF4684">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086"/>
        <w:gridCol w:w="4454"/>
      </w:tblGrid>
      <w:tr w:rsidR="000C114E" w:rsidTr="000C114E">
        <w:trPr>
          <w:tblHeader/>
          <w:jc w:val="center"/>
        </w:trPr>
        <w:tc>
          <w:tcPr>
            <w:tcW w:w="0" w:type="auto"/>
            <w:tcBorders>
              <w:top w:val="single" w:sz="6" w:space="0" w:color="auto"/>
              <w:left w:val="single" w:sz="6" w:space="0" w:color="auto"/>
              <w:bottom w:val="single" w:sz="6" w:space="0" w:color="auto"/>
              <w:right w:val="single" w:sz="6" w:space="0" w:color="auto"/>
            </w:tcBorders>
            <w:hideMark/>
          </w:tcPr>
          <w:p w:rsidR="000C114E" w:rsidRPr="000C114E" w:rsidRDefault="000C114E" w:rsidP="000C114E">
            <w:pPr>
              <w:pStyle w:val="TH"/>
              <w:rPr>
                <w:lang w:eastAsia="zh-CN"/>
              </w:rPr>
            </w:pPr>
            <w:r>
              <w:rPr>
                <w:rFonts w:hint="eastAsia"/>
                <w:i/>
                <w:lang w:eastAsia="zh-CN"/>
              </w:rPr>
              <w:t>IAB-MT</w:t>
            </w:r>
            <w:r>
              <w:rPr>
                <w:i/>
              </w:rPr>
              <w:t xml:space="preserve"> type 1-H</w:t>
            </w:r>
            <w:r>
              <w:t xml:space="preserve"> </w:t>
            </w:r>
            <w:r>
              <w:rPr>
                <w:rFonts w:hint="eastAsia"/>
                <w:lang w:eastAsia="zh-CN"/>
              </w:rPr>
              <w:t>Power</w:t>
            </w:r>
            <w:r>
              <w:t xml:space="preserve"> class</w:t>
            </w:r>
          </w:p>
        </w:tc>
        <w:tc>
          <w:tcPr>
            <w:tcW w:w="0" w:type="auto"/>
            <w:tcBorders>
              <w:top w:val="single" w:sz="6" w:space="0" w:color="auto"/>
              <w:left w:val="single" w:sz="6" w:space="0" w:color="auto"/>
              <w:bottom w:val="single" w:sz="6" w:space="0" w:color="auto"/>
              <w:right w:val="single" w:sz="6" w:space="0" w:color="auto"/>
            </w:tcBorders>
            <w:hideMark/>
          </w:tcPr>
          <w:p w:rsidR="000C114E" w:rsidRDefault="000C114E">
            <w:pPr>
              <w:pStyle w:val="TAH"/>
            </w:pPr>
            <w:proofErr w:type="spellStart"/>
            <w:r>
              <w:t>P</w:t>
            </w:r>
            <w:r>
              <w:rPr>
                <w:vertAlign w:val="subscript"/>
              </w:rPr>
              <w:t>rated,c,sys</w:t>
            </w:r>
            <w:proofErr w:type="spellEnd"/>
          </w:p>
        </w:tc>
      </w:tr>
      <w:tr w:rsidR="000C114E" w:rsidTr="000C114E">
        <w:trPr>
          <w:jc w:val="center"/>
        </w:trPr>
        <w:tc>
          <w:tcPr>
            <w:tcW w:w="0" w:type="auto"/>
            <w:tcBorders>
              <w:top w:val="single" w:sz="6" w:space="0" w:color="auto"/>
              <w:left w:val="single" w:sz="6" w:space="0" w:color="auto"/>
              <w:bottom w:val="single" w:sz="6" w:space="0" w:color="auto"/>
              <w:right w:val="single" w:sz="6" w:space="0" w:color="auto"/>
            </w:tcBorders>
            <w:hideMark/>
          </w:tcPr>
          <w:p w:rsidR="000C114E" w:rsidRDefault="000C114E">
            <w:pPr>
              <w:pStyle w:val="TAC"/>
              <w:rPr>
                <w:lang w:eastAsia="zh-CN"/>
              </w:rPr>
            </w:pPr>
            <w:r>
              <w:rPr>
                <w:rFonts w:hint="eastAsia"/>
                <w:lang w:eastAsia="zh-CN"/>
              </w:rPr>
              <w:t>Power class 1</w:t>
            </w:r>
          </w:p>
        </w:tc>
        <w:tc>
          <w:tcPr>
            <w:tcW w:w="0" w:type="auto"/>
            <w:tcBorders>
              <w:top w:val="single" w:sz="6" w:space="0" w:color="auto"/>
              <w:left w:val="single" w:sz="6" w:space="0" w:color="auto"/>
              <w:bottom w:val="single" w:sz="6" w:space="0" w:color="auto"/>
              <w:right w:val="single" w:sz="6" w:space="0" w:color="auto"/>
            </w:tcBorders>
            <w:hideMark/>
          </w:tcPr>
          <w:p w:rsidR="000C114E" w:rsidRDefault="000C114E">
            <w:pPr>
              <w:pStyle w:val="TAC"/>
              <w:rPr>
                <w:lang w:eastAsia="ja-JP"/>
              </w:rPr>
            </w:pPr>
            <w:r>
              <w:rPr>
                <w:lang w:eastAsia="ja-JP"/>
              </w:rPr>
              <w:t>(Note</w:t>
            </w:r>
            <w:r w:rsidR="00CF4684">
              <w:rPr>
                <w:rFonts w:hint="eastAsia"/>
                <w:lang w:eastAsia="zh-CN"/>
              </w:rPr>
              <w:t>1</w:t>
            </w:r>
            <w:r>
              <w:rPr>
                <w:lang w:eastAsia="ja-JP"/>
              </w:rPr>
              <w:t>)</w:t>
            </w:r>
          </w:p>
        </w:tc>
      </w:tr>
      <w:tr w:rsidR="000C114E" w:rsidTr="000C114E">
        <w:trPr>
          <w:jc w:val="center"/>
        </w:trPr>
        <w:tc>
          <w:tcPr>
            <w:tcW w:w="0" w:type="auto"/>
            <w:tcBorders>
              <w:top w:val="single" w:sz="6" w:space="0" w:color="auto"/>
              <w:left w:val="single" w:sz="6" w:space="0" w:color="auto"/>
              <w:bottom w:val="single" w:sz="6" w:space="0" w:color="auto"/>
              <w:right w:val="single" w:sz="6" w:space="0" w:color="auto"/>
            </w:tcBorders>
            <w:hideMark/>
          </w:tcPr>
          <w:p w:rsidR="000C114E" w:rsidRDefault="000C114E" w:rsidP="000C114E">
            <w:pPr>
              <w:pStyle w:val="TAC"/>
              <w:rPr>
                <w:lang w:eastAsia="zh-CN"/>
              </w:rPr>
            </w:pPr>
            <w:r>
              <w:rPr>
                <w:rFonts w:hint="eastAsia"/>
                <w:lang w:eastAsia="zh-CN"/>
              </w:rPr>
              <w:t>Power class 2</w:t>
            </w:r>
          </w:p>
        </w:tc>
        <w:tc>
          <w:tcPr>
            <w:tcW w:w="0" w:type="auto"/>
            <w:tcBorders>
              <w:top w:val="single" w:sz="6" w:space="0" w:color="auto"/>
              <w:left w:val="single" w:sz="6" w:space="0" w:color="auto"/>
              <w:bottom w:val="single" w:sz="6" w:space="0" w:color="auto"/>
              <w:right w:val="single" w:sz="6" w:space="0" w:color="auto"/>
            </w:tcBorders>
            <w:hideMark/>
          </w:tcPr>
          <w:p w:rsidR="000C114E" w:rsidRDefault="000C114E">
            <w:pPr>
              <w:pStyle w:val="TAC"/>
              <w:rPr>
                <w:lang w:eastAsia="ja-JP"/>
              </w:rPr>
            </w:pPr>
            <w:r>
              <w:rPr>
                <w:rFonts w:hint="eastAsia"/>
                <w:lang w:eastAsia="ja-JP"/>
              </w:rPr>
              <w:t>≤</w:t>
            </w:r>
            <w:r>
              <w:rPr>
                <w:lang w:eastAsia="ja-JP"/>
              </w:rPr>
              <w:t xml:space="preserve"> 24 </w:t>
            </w:r>
            <w:proofErr w:type="spellStart"/>
            <w:r>
              <w:rPr>
                <w:lang w:eastAsia="ja-JP"/>
              </w:rPr>
              <w:t>dBm</w:t>
            </w:r>
            <w:proofErr w:type="spellEnd"/>
            <w:r>
              <w:rPr>
                <w:lang w:eastAsia="ja-JP"/>
              </w:rPr>
              <w:t xml:space="preserve">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p>
        </w:tc>
      </w:tr>
      <w:tr w:rsidR="000C114E" w:rsidTr="00085AB9">
        <w:trPr>
          <w:jc w:val="center"/>
        </w:trPr>
        <w:tc>
          <w:tcPr>
            <w:tcW w:w="0" w:type="auto"/>
            <w:gridSpan w:val="2"/>
            <w:tcBorders>
              <w:top w:val="single" w:sz="6" w:space="0" w:color="auto"/>
              <w:left w:val="single" w:sz="6" w:space="0" w:color="auto"/>
              <w:bottom w:val="single" w:sz="6" w:space="0" w:color="auto"/>
              <w:right w:val="single" w:sz="6" w:space="0" w:color="auto"/>
            </w:tcBorders>
          </w:tcPr>
          <w:p w:rsidR="000C114E" w:rsidRDefault="000C114E" w:rsidP="000C114E">
            <w:pPr>
              <w:pStyle w:val="TAC"/>
              <w:jc w:val="left"/>
              <w:rPr>
                <w:lang w:eastAsia="zh-CN"/>
              </w:rPr>
            </w:pPr>
            <w:r>
              <w:rPr>
                <w:lang w:eastAsia="zh-CN"/>
              </w:rPr>
              <w:t>NOTE</w:t>
            </w:r>
            <w:r w:rsidR="00CF4684">
              <w:rPr>
                <w:rFonts w:hint="eastAsia"/>
                <w:lang w:eastAsia="zh-CN"/>
              </w:rPr>
              <w:t xml:space="preserve"> 1</w:t>
            </w:r>
            <w:r>
              <w:rPr>
                <w:lang w:eastAsia="zh-CN"/>
              </w:rPr>
              <w:t>:</w:t>
            </w:r>
            <w:r>
              <w:rPr>
                <w:rFonts w:hint="eastAsia"/>
                <w:lang w:eastAsia="zh-CN"/>
              </w:rPr>
              <w:t xml:space="preserve"> </w:t>
            </w:r>
            <w:r>
              <w:rPr>
                <w:lang w:eastAsia="zh-CN"/>
              </w:rPr>
              <w:t xml:space="preserve">There is no upper limit for the </w:t>
            </w:r>
            <w:proofErr w:type="spellStart"/>
            <w:r>
              <w:rPr>
                <w:lang w:eastAsia="ja-JP"/>
              </w:rPr>
              <w:t>P</w:t>
            </w:r>
            <w:r>
              <w:rPr>
                <w:vertAlign w:val="subscript"/>
                <w:lang w:eastAsia="ja-JP"/>
              </w:rPr>
              <w:t>rated</w:t>
            </w:r>
            <w:proofErr w:type="gramStart"/>
            <w:r>
              <w:rPr>
                <w:vertAlign w:val="subscript"/>
                <w:lang w:eastAsia="zh-CN"/>
              </w:rPr>
              <w:t>,c,sys</w:t>
            </w:r>
            <w:proofErr w:type="spellEnd"/>
            <w:proofErr w:type="gramEnd"/>
            <w:r>
              <w:rPr>
                <w:lang w:eastAsia="zh-CN"/>
              </w:rPr>
              <w:t xml:space="preserve"> </w:t>
            </w:r>
            <w:r>
              <w:rPr>
                <w:rFonts w:hint="eastAsia"/>
                <w:lang w:eastAsia="zh-CN"/>
              </w:rPr>
              <w:t>for Power class 1</w:t>
            </w:r>
            <w:r w:rsidR="00CF4684">
              <w:rPr>
                <w:rFonts w:hint="eastAsia"/>
                <w:lang w:eastAsia="zh-CN"/>
              </w:rPr>
              <w:t>.</w:t>
            </w:r>
          </w:p>
          <w:p w:rsidR="00CF4684" w:rsidRDefault="00CF4684" w:rsidP="00CF4684">
            <w:pPr>
              <w:pStyle w:val="TAC"/>
              <w:jc w:val="left"/>
              <w:rPr>
                <w:lang w:eastAsia="ja-JP"/>
              </w:rPr>
            </w:pPr>
            <w:r>
              <w:rPr>
                <w:rFonts w:hint="eastAsia"/>
                <w:lang w:eastAsia="zh-CN"/>
              </w:rPr>
              <w:t>NOTE 2: Power class 1 is corresponding to Wide Area IAB-MT, Power class 2 is corresponding to Local Area IAB-MT.</w:t>
            </w:r>
          </w:p>
        </w:tc>
      </w:tr>
    </w:tbl>
    <w:p w:rsidR="00793FC9" w:rsidRDefault="00793FC9" w:rsidP="009A676D">
      <w:pPr>
        <w:rPr>
          <w:lang w:val="en-US"/>
        </w:rPr>
      </w:pPr>
      <w:r>
        <w:rPr>
          <w:lang w:val="en-US"/>
        </w:rPr>
        <w:t>W</w:t>
      </w:r>
      <w:r>
        <w:rPr>
          <w:rFonts w:hint="eastAsia"/>
          <w:lang w:val="en-US"/>
        </w:rPr>
        <w:t>hich one is the default power class can be further discussed.</w:t>
      </w:r>
    </w:p>
    <w:p w:rsidR="000C114E" w:rsidRDefault="000C114E" w:rsidP="009A676D">
      <w:pPr>
        <w:rPr>
          <w:lang w:val="en-US"/>
        </w:rPr>
      </w:pPr>
      <w:r>
        <w:rPr>
          <w:rFonts w:hint="eastAsia"/>
          <w:lang w:val="en-US"/>
        </w:rPr>
        <w:t xml:space="preserve">The </w:t>
      </w:r>
      <w:proofErr w:type="spellStart"/>
      <w:r>
        <w:rPr>
          <w:rFonts w:hint="eastAsia"/>
          <w:lang w:val="en-US"/>
        </w:rPr>
        <w:t>Pcmax</w:t>
      </w:r>
      <w:proofErr w:type="spellEnd"/>
      <w:r>
        <w:rPr>
          <w:rFonts w:hint="eastAsia"/>
          <w:lang w:val="en-US"/>
        </w:rPr>
        <w:t xml:space="preserve"> can be defined as the following,</w:t>
      </w:r>
    </w:p>
    <w:p w:rsidR="001C3358" w:rsidRPr="001C0CC4" w:rsidRDefault="001C3358" w:rsidP="001C3358">
      <w:pPr>
        <w:pStyle w:val="EQ"/>
        <w:jc w:val="center"/>
        <w:rPr>
          <w:lang w:eastAsia="zh-CN"/>
        </w:rPr>
      </w:pPr>
      <w:r>
        <w:t>P</w:t>
      </w:r>
      <w:r>
        <w:rPr>
          <w:rFonts w:hint="eastAsia"/>
          <w:vertAlign w:val="subscript"/>
          <w:lang w:eastAsia="zh-CN"/>
        </w:rPr>
        <w:t>declared</w:t>
      </w:r>
      <w:r>
        <w:rPr>
          <w:vertAlign w:val="subscript"/>
        </w:rPr>
        <w:t>,c,sys</w:t>
      </w:r>
      <w:r>
        <w:rPr>
          <w:rFonts w:hint="eastAsia"/>
          <w:lang w:eastAsia="zh-CN"/>
        </w:rPr>
        <w:t xml:space="preserve"> </w:t>
      </w:r>
      <w:r w:rsidRPr="001C0CC4">
        <w:rPr>
          <w:lang w:eastAsia="zh-CN"/>
        </w:rPr>
        <w:t>≤  P</w:t>
      </w:r>
      <w:r w:rsidRPr="001C0CC4">
        <w:rPr>
          <w:vertAlign w:val="subscript"/>
          <w:lang w:eastAsia="zh-CN"/>
        </w:rPr>
        <w:t>CMAX,f,c</w:t>
      </w:r>
      <w:r w:rsidRPr="001C0CC4">
        <w:rPr>
          <w:lang w:eastAsia="zh-CN"/>
        </w:rPr>
        <w:t xml:space="preserve">  ≤  </w:t>
      </w:r>
      <w:r>
        <w:t>P</w:t>
      </w:r>
      <w:r>
        <w:rPr>
          <w:vertAlign w:val="subscript"/>
        </w:rPr>
        <w:t>rated,c,sys</w:t>
      </w:r>
    </w:p>
    <w:p w:rsidR="00793FC9" w:rsidRPr="00793FC9" w:rsidRDefault="00793FC9" w:rsidP="00793FC9">
      <w:pPr>
        <w:rPr>
          <w:b/>
        </w:rPr>
      </w:pPr>
      <w:r w:rsidRPr="00793FC9">
        <w:rPr>
          <w:rFonts w:hint="eastAsia"/>
          <w:b/>
        </w:rPr>
        <w:lastRenderedPageBreak/>
        <w:t xml:space="preserve">Proposal </w:t>
      </w:r>
      <w:r w:rsidR="00CF4684">
        <w:rPr>
          <w:rFonts w:hint="eastAsia"/>
          <w:b/>
        </w:rPr>
        <w:t>2</w:t>
      </w:r>
      <w:r w:rsidRPr="00793FC9">
        <w:rPr>
          <w:rFonts w:hint="eastAsia"/>
          <w:b/>
        </w:rPr>
        <w:t xml:space="preserve">: For FR1 IAB-MT type 1-H, </w:t>
      </w:r>
      <w:proofErr w:type="spellStart"/>
      <w:r w:rsidRPr="00793FC9">
        <w:rPr>
          <w:rFonts w:hint="eastAsia"/>
          <w:b/>
        </w:rPr>
        <w:t>P</w:t>
      </w:r>
      <w:r w:rsidRPr="00793FC9">
        <w:rPr>
          <w:b/>
          <w:vertAlign w:val="subscript"/>
        </w:rPr>
        <w:t>Powerclass</w:t>
      </w:r>
      <w:proofErr w:type="spellEnd"/>
      <w:r w:rsidRPr="00793FC9">
        <w:rPr>
          <w:rFonts w:hint="eastAsia"/>
          <w:b/>
        </w:rPr>
        <w:t xml:space="preserve"> can be defined as the following,</w:t>
      </w:r>
    </w:p>
    <w:p w:rsidR="00793FC9" w:rsidRPr="00CF4684" w:rsidRDefault="00CF4684" w:rsidP="00793FC9">
      <w:pPr>
        <w:pStyle w:val="TH"/>
      </w:pPr>
      <w:r w:rsidRPr="00CF4684">
        <w:rPr>
          <w:rFonts w:hint="eastAsia"/>
          <w:lang w:eastAsia="zh-CN"/>
        </w:rPr>
        <w:t xml:space="preserve">Table 1: </w:t>
      </w:r>
      <w:r w:rsidR="00793FC9" w:rsidRPr="00CF4684">
        <w:rPr>
          <w:rFonts w:hint="eastAsia"/>
          <w:lang w:eastAsia="zh-CN"/>
        </w:rPr>
        <w:t>IAB-MT</w:t>
      </w:r>
      <w:r w:rsidR="00793FC9" w:rsidRPr="00CF4684">
        <w:t xml:space="preserve"> type 1-H </w:t>
      </w:r>
      <w:r w:rsidR="00793FC9" w:rsidRPr="00CF4684">
        <w:rPr>
          <w:rFonts w:hint="eastAsia"/>
          <w:lang w:eastAsia="zh-CN"/>
        </w:rPr>
        <w:t>Power</w:t>
      </w:r>
      <w:r w:rsidR="00793FC9" w:rsidRPr="00CF4684">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974"/>
        <w:gridCol w:w="4566"/>
      </w:tblGrid>
      <w:tr w:rsidR="00793FC9" w:rsidRPr="00665942" w:rsidTr="0090237C">
        <w:trPr>
          <w:tblHeader/>
          <w:jc w:val="center"/>
        </w:trPr>
        <w:tc>
          <w:tcPr>
            <w:tcW w:w="0" w:type="auto"/>
            <w:tcBorders>
              <w:top w:val="single" w:sz="6" w:space="0" w:color="auto"/>
              <w:left w:val="single" w:sz="6" w:space="0" w:color="auto"/>
              <w:bottom w:val="single" w:sz="6" w:space="0" w:color="auto"/>
              <w:right w:val="single" w:sz="6" w:space="0" w:color="auto"/>
            </w:tcBorders>
            <w:hideMark/>
          </w:tcPr>
          <w:p w:rsidR="00793FC9" w:rsidRPr="00665942" w:rsidRDefault="00793FC9" w:rsidP="0090237C">
            <w:pPr>
              <w:pStyle w:val="TH"/>
              <w:rPr>
                <w:b w:val="0"/>
                <w:lang w:eastAsia="zh-CN"/>
              </w:rPr>
            </w:pPr>
            <w:r w:rsidRPr="00665942">
              <w:rPr>
                <w:rFonts w:hint="eastAsia"/>
                <w:b w:val="0"/>
                <w:i/>
                <w:lang w:eastAsia="zh-CN"/>
              </w:rPr>
              <w:t>IAB-MT</w:t>
            </w:r>
            <w:r w:rsidRPr="00665942">
              <w:rPr>
                <w:b w:val="0"/>
                <w:i/>
              </w:rPr>
              <w:t xml:space="preserve"> type 1-H</w:t>
            </w:r>
            <w:r w:rsidRPr="00665942">
              <w:rPr>
                <w:b w:val="0"/>
              </w:rPr>
              <w:t xml:space="preserve"> </w:t>
            </w:r>
            <w:r w:rsidRPr="00665942">
              <w:rPr>
                <w:rFonts w:hint="eastAsia"/>
                <w:b w:val="0"/>
                <w:lang w:eastAsia="zh-CN"/>
              </w:rPr>
              <w:t>Power</w:t>
            </w:r>
            <w:r w:rsidRPr="00665942">
              <w:rPr>
                <w:b w:val="0"/>
              </w:rPr>
              <w:t xml:space="preserve"> class</w:t>
            </w:r>
          </w:p>
        </w:tc>
        <w:tc>
          <w:tcPr>
            <w:tcW w:w="0" w:type="auto"/>
            <w:tcBorders>
              <w:top w:val="single" w:sz="6" w:space="0" w:color="auto"/>
              <w:left w:val="single" w:sz="6" w:space="0" w:color="auto"/>
              <w:bottom w:val="single" w:sz="6" w:space="0" w:color="auto"/>
              <w:right w:val="single" w:sz="6" w:space="0" w:color="auto"/>
            </w:tcBorders>
            <w:hideMark/>
          </w:tcPr>
          <w:p w:rsidR="00793FC9" w:rsidRPr="00665942" w:rsidRDefault="00793FC9" w:rsidP="0090237C">
            <w:pPr>
              <w:pStyle w:val="TAH"/>
              <w:rPr>
                <w:b w:val="0"/>
              </w:rPr>
            </w:pPr>
            <w:proofErr w:type="spellStart"/>
            <w:r w:rsidRPr="00665942">
              <w:rPr>
                <w:b w:val="0"/>
              </w:rPr>
              <w:t>P</w:t>
            </w:r>
            <w:r w:rsidRPr="00665942">
              <w:rPr>
                <w:b w:val="0"/>
                <w:vertAlign w:val="subscript"/>
              </w:rPr>
              <w:t>rated,c,sys</w:t>
            </w:r>
            <w:proofErr w:type="spellEnd"/>
          </w:p>
        </w:tc>
      </w:tr>
      <w:tr w:rsidR="00793FC9" w:rsidRPr="00665942" w:rsidTr="0090237C">
        <w:trPr>
          <w:jc w:val="center"/>
        </w:trPr>
        <w:tc>
          <w:tcPr>
            <w:tcW w:w="0" w:type="auto"/>
            <w:tcBorders>
              <w:top w:val="single" w:sz="6" w:space="0" w:color="auto"/>
              <w:left w:val="single" w:sz="6" w:space="0" w:color="auto"/>
              <w:bottom w:val="single" w:sz="6" w:space="0" w:color="auto"/>
              <w:right w:val="single" w:sz="6" w:space="0" w:color="auto"/>
            </w:tcBorders>
            <w:hideMark/>
          </w:tcPr>
          <w:p w:rsidR="00793FC9" w:rsidRPr="00665942" w:rsidRDefault="00793FC9" w:rsidP="0090237C">
            <w:pPr>
              <w:pStyle w:val="TAC"/>
              <w:rPr>
                <w:lang w:eastAsia="zh-CN"/>
              </w:rPr>
            </w:pPr>
            <w:r w:rsidRPr="00665942">
              <w:rPr>
                <w:rFonts w:hint="eastAsia"/>
                <w:lang w:eastAsia="zh-CN"/>
              </w:rPr>
              <w:t>Power class 1</w:t>
            </w:r>
          </w:p>
        </w:tc>
        <w:tc>
          <w:tcPr>
            <w:tcW w:w="0" w:type="auto"/>
            <w:tcBorders>
              <w:top w:val="single" w:sz="6" w:space="0" w:color="auto"/>
              <w:left w:val="single" w:sz="6" w:space="0" w:color="auto"/>
              <w:bottom w:val="single" w:sz="6" w:space="0" w:color="auto"/>
              <w:right w:val="single" w:sz="6" w:space="0" w:color="auto"/>
            </w:tcBorders>
            <w:hideMark/>
          </w:tcPr>
          <w:p w:rsidR="00793FC9" w:rsidRPr="00665942" w:rsidRDefault="00793FC9" w:rsidP="0090237C">
            <w:pPr>
              <w:pStyle w:val="TAC"/>
              <w:rPr>
                <w:lang w:eastAsia="ja-JP"/>
              </w:rPr>
            </w:pPr>
            <w:r w:rsidRPr="00665942">
              <w:rPr>
                <w:lang w:eastAsia="ja-JP"/>
              </w:rPr>
              <w:t>(Note</w:t>
            </w:r>
            <w:r w:rsidR="00CF4684">
              <w:rPr>
                <w:rFonts w:hint="eastAsia"/>
                <w:lang w:eastAsia="zh-CN"/>
              </w:rPr>
              <w:t xml:space="preserve"> 1</w:t>
            </w:r>
            <w:r w:rsidRPr="00665942">
              <w:rPr>
                <w:lang w:eastAsia="ja-JP"/>
              </w:rPr>
              <w:t>)</w:t>
            </w:r>
          </w:p>
        </w:tc>
      </w:tr>
      <w:tr w:rsidR="00793FC9" w:rsidRPr="00665942" w:rsidTr="0090237C">
        <w:trPr>
          <w:jc w:val="center"/>
        </w:trPr>
        <w:tc>
          <w:tcPr>
            <w:tcW w:w="0" w:type="auto"/>
            <w:tcBorders>
              <w:top w:val="single" w:sz="6" w:space="0" w:color="auto"/>
              <w:left w:val="single" w:sz="6" w:space="0" w:color="auto"/>
              <w:bottom w:val="single" w:sz="6" w:space="0" w:color="auto"/>
              <w:right w:val="single" w:sz="6" w:space="0" w:color="auto"/>
            </w:tcBorders>
            <w:hideMark/>
          </w:tcPr>
          <w:p w:rsidR="00793FC9" w:rsidRPr="00665942" w:rsidRDefault="00793FC9" w:rsidP="0090237C">
            <w:pPr>
              <w:pStyle w:val="TAC"/>
              <w:rPr>
                <w:lang w:eastAsia="zh-CN"/>
              </w:rPr>
            </w:pPr>
            <w:r w:rsidRPr="00665942">
              <w:rPr>
                <w:rFonts w:hint="eastAsia"/>
                <w:lang w:eastAsia="zh-CN"/>
              </w:rPr>
              <w:t>Power class 2</w:t>
            </w:r>
          </w:p>
        </w:tc>
        <w:tc>
          <w:tcPr>
            <w:tcW w:w="0" w:type="auto"/>
            <w:tcBorders>
              <w:top w:val="single" w:sz="6" w:space="0" w:color="auto"/>
              <w:left w:val="single" w:sz="6" w:space="0" w:color="auto"/>
              <w:bottom w:val="single" w:sz="6" w:space="0" w:color="auto"/>
              <w:right w:val="single" w:sz="6" w:space="0" w:color="auto"/>
            </w:tcBorders>
            <w:hideMark/>
          </w:tcPr>
          <w:p w:rsidR="00793FC9" w:rsidRPr="00665942" w:rsidRDefault="00793FC9" w:rsidP="0090237C">
            <w:pPr>
              <w:pStyle w:val="TAC"/>
              <w:rPr>
                <w:lang w:eastAsia="ja-JP"/>
              </w:rPr>
            </w:pPr>
            <w:r w:rsidRPr="00665942">
              <w:rPr>
                <w:rFonts w:hint="eastAsia"/>
                <w:lang w:eastAsia="ja-JP"/>
              </w:rPr>
              <w:t>≤</w:t>
            </w:r>
            <w:r w:rsidRPr="00665942">
              <w:rPr>
                <w:lang w:eastAsia="ja-JP"/>
              </w:rPr>
              <w:t xml:space="preserve"> 24 </w:t>
            </w:r>
            <w:proofErr w:type="spellStart"/>
            <w:r w:rsidRPr="00665942">
              <w:rPr>
                <w:lang w:eastAsia="ja-JP"/>
              </w:rPr>
              <w:t>dBm</w:t>
            </w:r>
            <w:proofErr w:type="spellEnd"/>
            <w:r w:rsidRPr="00665942">
              <w:rPr>
                <w:lang w:eastAsia="ja-JP"/>
              </w:rPr>
              <w:t xml:space="preserve"> +10log(</w:t>
            </w:r>
            <w:proofErr w:type="spellStart"/>
            <w:r w:rsidRPr="00665942">
              <w:rPr>
                <w:rFonts w:eastAsia="MS Mincho"/>
                <w:iCs/>
                <w:lang w:eastAsia="ja-JP"/>
              </w:rPr>
              <w:t>N</w:t>
            </w:r>
            <w:r w:rsidRPr="00665942">
              <w:rPr>
                <w:rFonts w:eastAsia="MS Mincho"/>
                <w:iCs/>
                <w:vertAlign w:val="subscript"/>
                <w:lang w:eastAsia="ja-JP"/>
              </w:rPr>
              <w:t>TXU,counted</w:t>
            </w:r>
            <w:proofErr w:type="spellEnd"/>
            <w:r w:rsidRPr="00665942">
              <w:rPr>
                <w:lang w:eastAsia="ja-JP"/>
              </w:rPr>
              <w:t>)</w:t>
            </w:r>
          </w:p>
        </w:tc>
      </w:tr>
      <w:tr w:rsidR="00793FC9" w:rsidRPr="00665942" w:rsidTr="0090237C">
        <w:trPr>
          <w:jc w:val="center"/>
        </w:trPr>
        <w:tc>
          <w:tcPr>
            <w:tcW w:w="0" w:type="auto"/>
            <w:gridSpan w:val="2"/>
            <w:tcBorders>
              <w:top w:val="single" w:sz="6" w:space="0" w:color="auto"/>
              <w:left w:val="single" w:sz="6" w:space="0" w:color="auto"/>
              <w:bottom w:val="single" w:sz="6" w:space="0" w:color="auto"/>
              <w:right w:val="single" w:sz="6" w:space="0" w:color="auto"/>
            </w:tcBorders>
          </w:tcPr>
          <w:p w:rsidR="00793FC9" w:rsidRDefault="00793FC9" w:rsidP="0090237C">
            <w:pPr>
              <w:pStyle w:val="TAC"/>
              <w:jc w:val="left"/>
              <w:rPr>
                <w:lang w:eastAsia="zh-CN"/>
              </w:rPr>
            </w:pPr>
            <w:r w:rsidRPr="00665942">
              <w:rPr>
                <w:lang w:eastAsia="zh-CN"/>
              </w:rPr>
              <w:t>NOTE</w:t>
            </w:r>
            <w:r w:rsidR="00CF4684">
              <w:rPr>
                <w:rFonts w:hint="eastAsia"/>
                <w:lang w:eastAsia="zh-CN"/>
              </w:rPr>
              <w:t xml:space="preserve"> 1</w:t>
            </w:r>
            <w:r w:rsidRPr="00665942">
              <w:rPr>
                <w:lang w:eastAsia="zh-CN"/>
              </w:rPr>
              <w:t>:</w:t>
            </w:r>
            <w:r w:rsidRPr="00665942">
              <w:rPr>
                <w:rFonts w:hint="eastAsia"/>
                <w:lang w:eastAsia="zh-CN"/>
              </w:rPr>
              <w:t xml:space="preserve"> </w:t>
            </w:r>
            <w:r w:rsidRPr="00665942">
              <w:rPr>
                <w:lang w:eastAsia="zh-CN"/>
              </w:rPr>
              <w:t xml:space="preserve">There is no upper limit for the </w:t>
            </w:r>
            <w:proofErr w:type="spellStart"/>
            <w:r w:rsidRPr="00665942">
              <w:rPr>
                <w:lang w:eastAsia="ja-JP"/>
              </w:rPr>
              <w:t>P</w:t>
            </w:r>
            <w:r w:rsidRPr="00665942">
              <w:rPr>
                <w:vertAlign w:val="subscript"/>
                <w:lang w:eastAsia="ja-JP"/>
              </w:rPr>
              <w:t>rated</w:t>
            </w:r>
            <w:proofErr w:type="gramStart"/>
            <w:r w:rsidRPr="00665942">
              <w:rPr>
                <w:vertAlign w:val="subscript"/>
                <w:lang w:eastAsia="zh-CN"/>
              </w:rPr>
              <w:t>,c,sys</w:t>
            </w:r>
            <w:proofErr w:type="spellEnd"/>
            <w:proofErr w:type="gramEnd"/>
            <w:r w:rsidRPr="00665942">
              <w:rPr>
                <w:lang w:eastAsia="zh-CN"/>
              </w:rPr>
              <w:t xml:space="preserve"> </w:t>
            </w:r>
            <w:r w:rsidRPr="00665942">
              <w:rPr>
                <w:rFonts w:hint="eastAsia"/>
                <w:lang w:eastAsia="zh-CN"/>
              </w:rPr>
              <w:t>for Power class 1</w:t>
            </w:r>
            <w:r w:rsidR="00CF4684">
              <w:rPr>
                <w:rFonts w:hint="eastAsia"/>
                <w:lang w:eastAsia="zh-CN"/>
              </w:rPr>
              <w:t>.</w:t>
            </w:r>
          </w:p>
          <w:p w:rsidR="00CF4684" w:rsidRPr="00665942" w:rsidRDefault="00CF4684" w:rsidP="00CF4684">
            <w:pPr>
              <w:pStyle w:val="TAC"/>
              <w:jc w:val="left"/>
              <w:rPr>
                <w:lang w:eastAsia="ja-JP"/>
              </w:rPr>
            </w:pPr>
            <w:r>
              <w:rPr>
                <w:rFonts w:hint="eastAsia"/>
                <w:lang w:eastAsia="zh-CN"/>
              </w:rPr>
              <w:t>NOTE 2: Power class 1 is corresponding to Wide Area IAB-MT, Power class 2 is corresponding to Local Area IAB-MT.</w:t>
            </w:r>
          </w:p>
        </w:tc>
      </w:tr>
    </w:tbl>
    <w:p w:rsidR="00793FC9" w:rsidRPr="009B7F98" w:rsidRDefault="00793FC9" w:rsidP="00793FC9">
      <w:pPr>
        <w:rPr>
          <w:lang w:val="en-US"/>
        </w:rPr>
      </w:pPr>
      <w:r w:rsidRPr="009B7F98">
        <w:rPr>
          <w:lang w:val="en-US"/>
        </w:rPr>
        <w:t>W</w:t>
      </w:r>
      <w:r w:rsidRPr="009B7F98">
        <w:rPr>
          <w:rFonts w:hint="eastAsia"/>
          <w:lang w:val="en-US"/>
        </w:rPr>
        <w:t>hich one is the default power class can be further discussed.</w:t>
      </w:r>
    </w:p>
    <w:p w:rsidR="001C3358" w:rsidRPr="001C3358" w:rsidRDefault="001C3358" w:rsidP="009A676D">
      <w:pPr>
        <w:rPr>
          <w:b/>
        </w:rPr>
      </w:pPr>
      <w:proofErr w:type="spellStart"/>
      <w:r w:rsidRPr="001C3358">
        <w:rPr>
          <w:rFonts w:hint="eastAsia"/>
          <w:b/>
        </w:rPr>
        <w:t>Pcmax</w:t>
      </w:r>
      <w:proofErr w:type="spellEnd"/>
      <w:r w:rsidRPr="001C3358">
        <w:rPr>
          <w:rFonts w:hint="eastAsia"/>
          <w:b/>
        </w:rPr>
        <w:t xml:space="preserve"> for IAB-MT type 1-H is defined as following.</w:t>
      </w:r>
    </w:p>
    <w:p w:rsidR="001C3358" w:rsidRPr="001C3358" w:rsidRDefault="001C3358" w:rsidP="001C3358">
      <w:pPr>
        <w:pStyle w:val="EQ"/>
        <w:jc w:val="center"/>
        <w:rPr>
          <w:b/>
          <w:lang w:eastAsia="zh-CN"/>
        </w:rPr>
      </w:pPr>
      <w:r w:rsidRPr="001C3358">
        <w:rPr>
          <w:b/>
        </w:rPr>
        <w:t>P</w:t>
      </w:r>
      <w:r w:rsidRPr="001C3358">
        <w:rPr>
          <w:rFonts w:hint="eastAsia"/>
          <w:b/>
          <w:vertAlign w:val="subscript"/>
          <w:lang w:eastAsia="zh-CN"/>
        </w:rPr>
        <w:t>declared</w:t>
      </w:r>
      <w:r w:rsidRPr="001C3358">
        <w:rPr>
          <w:b/>
          <w:vertAlign w:val="subscript"/>
        </w:rPr>
        <w:t>,c,sys</w:t>
      </w:r>
      <w:r w:rsidRPr="001C3358">
        <w:rPr>
          <w:rFonts w:hint="eastAsia"/>
          <w:b/>
          <w:lang w:eastAsia="zh-CN"/>
        </w:rPr>
        <w:t xml:space="preserve"> </w:t>
      </w:r>
      <w:r w:rsidRPr="001C3358">
        <w:rPr>
          <w:b/>
          <w:lang w:eastAsia="zh-CN"/>
        </w:rPr>
        <w:t>≤</w:t>
      </w:r>
      <w:r w:rsidR="006106DD">
        <w:rPr>
          <w:rFonts w:hint="eastAsia"/>
          <w:b/>
          <w:lang w:eastAsia="zh-CN"/>
        </w:rPr>
        <w:t xml:space="preserve">  </w:t>
      </w:r>
      <w:r w:rsidRPr="001C3358">
        <w:rPr>
          <w:b/>
          <w:lang w:eastAsia="zh-CN"/>
        </w:rPr>
        <w:t>P</w:t>
      </w:r>
      <w:r w:rsidRPr="001C3358">
        <w:rPr>
          <w:b/>
          <w:vertAlign w:val="subscript"/>
          <w:lang w:eastAsia="zh-CN"/>
        </w:rPr>
        <w:t>CMAX,f,c</w:t>
      </w:r>
      <w:r w:rsidRPr="001C3358">
        <w:rPr>
          <w:b/>
          <w:lang w:eastAsia="zh-CN"/>
        </w:rPr>
        <w:t xml:space="preserve"> </w:t>
      </w:r>
      <w:r w:rsidR="006106DD">
        <w:rPr>
          <w:rFonts w:hint="eastAsia"/>
          <w:b/>
          <w:lang w:eastAsia="zh-CN"/>
        </w:rPr>
        <w:t xml:space="preserve"> </w:t>
      </w:r>
      <w:r w:rsidRPr="001C3358">
        <w:rPr>
          <w:b/>
          <w:lang w:eastAsia="zh-CN"/>
        </w:rPr>
        <w:t xml:space="preserve">≤ </w:t>
      </w:r>
      <w:r w:rsidRPr="001C3358">
        <w:rPr>
          <w:b/>
        </w:rPr>
        <w:t>P</w:t>
      </w:r>
      <w:r w:rsidRPr="001C3358">
        <w:rPr>
          <w:b/>
          <w:vertAlign w:val="subscript"/>
        </w:rPr>
        <w:t>rated,c,sys</w:t>
      </w:r>
    </w:p>
    <w:p w:rsidR="001C3358" w:rsidRDefault="001C3358" w:rsidP="001C3358">
      <w:pPr>
        <w:pStyle w:val="3"/>
      </w:pPr>
      <w:r>
        <w:rPr>
          <w:rFonts w:hint="eastAsia"/>
        </w:rPr>
        <w:t>2.2.</w:t>
      </w:r>
      <w:r w:rsidR="00334753">
        <w:rPr>
          <w:rFonts w:hint="eastAsia"/>
        </w:rPr>
        <w:t>3</w:t>
      </w:r>
      <w:r>
        <w:rPr>
          <w:rFonts w:hint="eastAsia"/>
        </w:rPr>
        <w:t xml:space="preserve"> IAB-MT type 1-</w:t>
      </w:r>
      <w:r w:rsidR="00793FC9">
        <w:rPr>
          <w:rFonts w:hint="eastAsia"/>
        </w:rPr>
        <w:t>O</w:t>
      </w:r>
    </w:p>
    <w:p w:rsidR="009B7F98" w:rsidRDefault="005B79F6" w:rsidP="009A676D">
      <w:r>
        <w:rPr>
          <w:rFonts w:hint="eastAsia"/>
        </w:rPr>
        <w:t xml:space="preserve">The IAB-MT type 1-O output power requirement has two parts, TRP and EIRP. EIRP is declared by the </w:t>
      </w:r>
      <w:r>
        <w:t>manufacturer</w:t>
      </w:r>
      <w:r>
        <w:rPr>
          <w:rFonts w:hint="eastAsia"/>
        </w:rPr>
        <w:t xml:space="preserve">, </w:t>
      </w:r>
      <w:r w:rsidR="00E76018">
        <w:rPr>
          <w:rFonts w:hint="eastAsia"/>
        </w:rPr>
        <w:t xml:space="preserve">TRP requirement is more </w:t>
      </w:r>
      <w:r w:rsidR="00E76018">
        <w:t xml:space="preserve">detail </w:t>
      </w:r>
      <w:r w:rsidR="00E76018">
        <w:rPr>
          <w:rFonts w:hint="eastAsia"/>
        </w:rPr>
        <w:t>but there</w:t>
      </w:r>
      <w:r w:rsidR="00E76018">
        <w:t>’</w:t>
      </w:r>
      <w:r w:rsidR="00E76018">
        <w:rPr>
          <w:rFonts w:hint="eastAsia"/>
        </w:rPr>
        <w:t xml:space="preserve">s no upper limit for power class 1. </w:t>
      </w:r>
      <w:r w:rsidR="009B7F98">
        <w:t>W</w:t>
      </w:r>
      <w:r w:rsidR="009B7F98">
        <w:rPr>
          <w:rFonts w:hint="eastAsia"/>
        </w:rPr>
        <w:t>e have the following proposal,</w:t>
      </w:r>
    </w:p>
    <w:p w:rsidR="001C3358" w:rsidRPr="009B7F98" w:rsidRDefault="009B7F98" w:rsidP="009A676D">
      <w:pPr>
        <w:rPr>
          <w:b/>
        </w:rPr>
      </w:pPr>
      <w:r w:rsidRPr="009B7F98">
        <w:rPr>
          <w:rFonts w:hint="eastAsia"/>
          <w:b/>
        </w:rPr>
        <w:t xml:space="preserve">Proposal </w:t>
      </w:r>
      <w:r w:rsidR="00CF4684">
        <w:rPr>
          <w:rFonts w:hint="eastAsia"/>
          <w:b/>
        </w:rPr>
        <w:t>3</w:t>
      </w:r>
      <w:r w:rsidRPr="009B7F98">
        <w:rPr>
          <w:rFonts w:hint="eastAsia"/>
          <w:b/>
        </w:rPr>
        <w:t xml:space="preserve">: </w:t>
      </w:r>
      <w:r>
        <w:rPr>
          <w:rFonts w:hint="eastAsia"/>
          <w:b/>
        </w:rPr>
        <w:t xml:space="preserve">For </w:t>
      </w:r>
      <w:r w:rsidRPr="009B7F98">
        <w:rPr>
          <w:rFonts w:hint="eastAsia"/>
          <w:b/>
        </w:rPr>
        <w:t>IAB-MT type 1-O</w:t>
      </w:r>
      <w:proofErr w:type="gramStart"/>
      <w:r>
        <w:rPr>
          <w:rFonts w:hint="eastAsia"/>
          <w:b/>
        </w:rPr>
        <w:t xml:space="preserve">, </w:t>
      </w:r>
      <w:r w:rsidRPr="009B7F98">
        <w:rPr>
          <w:rFonts w:hint="eastAsia"/>
          <w:b/>
        </w:rPr>
        <w:t xml:space="preserve"> </w:t>
      </w:r>
      <w:r w:rsidR="00E76018" w:rsidRPr="009B7F98">
        <w:rPr>
          <w:rFonts w:hint="eastAsia"/>
          <w:b/>
        </w:rPr>
        <w:t>power</w:t>
      </w:r>
      <w:proofErr w:type="gramEnd"/>
      <w:r w:rsidR="00E76018" w:rsidRPr="009B7F98">
        <w:rPr>
          <w:rFonts w:hint="eastAsia"/>
          <w:b/>
        </w:rPr>
        <w:t xml:space="preserve"> class can be defined as following.</w:t>
      </w:r>
    </w:p>
    <w:p w:rsidR="001C3358" w:rsidRPr="00793FC9" w:rsidRDefault="00CF4684" w:rsidP="00793FC9">
      <w:pPr>
        <w:pStyle w:val="TH"/>
      </w:pPr>
      <w:r>
        <w:rPr>
          <w:rFonts w:hint="eastAsia"/>
          <w:lang w:eastAsia="zh-CN"/>
        </w:rPr>
        <w:t xml:space="preserve">Table 2: </w:t>
      </w:r>
      <w:r w:rsidR="00793FC9">
        <w:rPr>
          <w:rFonts w:hint="eastAsia"/>
          <w:i/>
          <w:lang w:eastAsia="zh-CN"/>
        </w:rPr>
        <w:t>IAB-MT</w:t>
      </w:r>
      <w:r w:rsidR="00793FC9">
        <w:rPr>
          <w:i/>
        </w:rPr>
        <w:t xml:space="preserve"> type 1-</w:t>
      </w:r>
      <w:r w:rsidR="00793FC9">
        <w:rPr>
          <w:rFonts w:hint="eastAsia"/>
          <w:i/>
          <w:lang w:eastAsia="zh-CN"/>
        </w:rPr>
        <w:t>O</w:t>
      </w:r>
      <w:r w:rsidR="00793FC9">
        <w:t xml:space="preserve"> </w:t>
      </w:r>
      <w:r w:rsidR="00793FC9">
        <w:rPr>
          <w:rFonts w:hint="eastAsia"/>
          <w:lang w:eastAsia="zh-CN"/>
        </w:rPr>
        <w:t>Power</w:t>
      </w:r>
      <w:r w:rsidR="00793FC9">
        <w:t xml:space="preserve"> classes</w:t>
      </w:r>
    </w:p>
    <w:tbl>
      <w:tblPr>
        <w:tblW w:w="0" w:type="auto"/>
        <w:jc w:val="center"/>
        <w:tblCellMar>
          <w:left w:w="0" w:type="dxa"/>
          <w:right w:w="0" w:type="dxa"/>
        </w:tblCellMar>
        <w:tblLook w:val="04A0" w:firstRow="1" w:lastRow="0" w:firstColumn="1" w:lastColumn="0" w:noHBand="0" w:noVBand="1"/>
      </w:tblPr>
      <w:tblGrid>
        <w:gridCol w:w="1935"/>
        <w:gridCol w:w="2032"/>
        <w:gridCol w:w="2589"/>
      </w:tblGrid>
      <w:tr w:rsidR="002B7ABC" w:rsidTr="000107E8">
        <w:trPr>
          <w:jc w:val="center"/>
        </w:trPr>
        <w:tc>
          <w:tcPr>
            <w:tcW w:w="1935"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2B7ABC" w:rsidRDefault="002B7ABC">
            <w:pPr>
              <w:pStyle w:val="TAH"/>
            </w:pPr>
            <w:r>
              <w:rPr>
                <w:rFonts w:hint="eastAsia"/>
                <w:i/>
                <w:lang w:eastAsia="zh-CN"/>
              </w:rPr>
              <w:t>IAB-MT</w:t>
            </w:r>
            <w:r>
              <w:rPr>
                <w:i/>
              </w:rPr>
              <w:t xml:space="preserve"> type 1-</w:t>
            </w:r>
            <w:r>
              <w:rPr>
                <w:rFonts w:hint="eastAsia"/>
                <w:i/>
                <w:lang w:eastAsia="zh-CN"/>
              </w:rPr>
              <w:t>O</w:t>
            </w:r>
            <w:r>
              <w:t xml:space="preserve"> </w:t>
            </w:r>
            <w:r>
              <w:rPr>
                <w:rFonts w:hint="eastAsia"/>
                <w:lang w:eastAsia="zh-CN"/>
              </w:rPr>
              <w:t>Power</w:t>
            </w:r>
            <w:r>
              <w:t xml:space="preserve"> classes</w:t>
            </w:r>
          </w:p>
        </w:tc>
        <w:tc>
          <w:tcPr>
            <w:tcW w:w="20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2B7ABC" w:rsidRDefault="002B7ABC">
            <w:pPr>
              <w:pStyle w:val="TAH"/>
            </w:pPr>
            <w:proofErr w:type="spellStart"/>
            <w:r>
              <w:t>P</w:t>
            </w:r>
            <w:r>
              <w:rPr>
                <w:vertAlign w:val="subscript"/>
              </w:rPr>
              <w:t>rated,c,TRP</w:t>
            </w:r>
            <w:proofErr w:type="spellEnd"/>
          </w:p>
        </w:tc>
        <w:tc>
          <w:tcPr>
            <w:tcW w:w="2589" w:type="dxa"/>
            <w:tcBorders>
              <w:top w:val="single" w:sz="6" w:space="0" w:color="000000"/>
              <w:left w:val="single" w:sz="6" w:space="0" w:color="000000"/>
              <w:bottom w:val="single" w:sz="6" w:space="0" w:color="000000"/>
              <w:right w:val="single" w:sz="6" w:space="0" w:color="000000"/>
            </w:tcBorders>
          </w:tcPr>
          <w:p w:rsidR="002B7ABC" w:rsidRDefault="002B7ABC">
            <w:pPr>
              <w:pStyle w:val="TAH"/>
              <w:rPr>
                <w:lang w:eastAsia="zh-CN"/>
              </w:rPr>
            </w:pPr>
            <w:r w:rsidRPr="002B7ABC">
              <w:rPr>
                <w:rFonts w:hint="eastAsia"/>
                <w:b w:val="0"/>
              </w:rPr>
              <w:t xml:space="preserve">Maximum EIRP level at </w:t>
            </w:r>
            <w:r>
              <w:rPr>
                <w:b w:val="0"/>
              </w:rPr>
              <w:t>beam peak direction</w:t>
            </w:r>
          </w:p>
        </w:tc>
      </w:tr>
      <w:tr w:rsidR="002B7ABC" w:rsidTr="000107E8">
        <w:trPr>
          <w:jc w:val="center"/>
        </w:trPr>
        <w:tc>
          <w:tcPr>
            <w:tcW w:w="1935"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2B7ABC" w:rsidRDefault="002B7ABC">
            <w:pPr>
              <w:pStyle w:val="TAC"/>
              <w:rPr>
                <w:lang w:eastAsia="zh-CN"/>
              </w:rPr>
            </w:pPr>
            <w:r>
              <w:rPr>
                <w:rFonts w:hint="eastAsia"/>
                <w:lang w:eastAsia="zh-CN"/>
              </w:rPr>
              <w:t>Power class 1</w:t>
            </w:r>
          </w:p>
        </w:tc>
        <w:tc>
          <w:tcPr>
            <w:tcW w:w="20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2B7ABC" w:rsidRDefault="0015068B" w:rsidP="0015068B">
            <w:pPr>
              <w:pStyle w:val="TAC"/>
              <w:rPr>
                <w:lang w:eastAsia="zh-CN"/>
              </w:rPr>
            </w:pPr>
            <w:r>
              <w:rPr>
                <w:rFonts w:hint="eastAsia"/>
                <w:lang w:eastAsia="zh-CN"/>
              </w:rPr>
              <w:t>N</w:t>
            </w:r>
            <w:r w:rsidR="002B7ABC">
              <w:t>ote</w:t>
            </w:r>
            <w:r>
              <w:rPr>
                <w:rFonts w:hint="eastAsia"/>
                <w:lang w:eastAsia="zh-CN"/>
              </w:rPr>
              <w:t xml:space="preserve"> 1</w:t>
            </w:r>
          </w:p>
        </w:tc>
        <w:tc>
          <w:tcPr>
            <w:tcW w:w="2589" w:type="dxa"/>
            <w:tcBorders>
              <w:top w:val="single" w:sz="6" w:space="0" w:color="000000"/>
              <w:left w:val="single" w:sz="6" w:space="0" w:color="000000"/>
              <w:bottom w:val="single" w:sz="6" w:space="0" w:color="000000"/>
              <w:right w:val="single" w:sz="6" w:space="0" w:color="000000"/>
            </w:tcBorders>
          </w:tcPr>
          <w:p w:rsidR="002B7ABC" w:rsidRPr="002B7ABC" w:rsidRDefault="0015068B">
            <w:pPr>
              <w:pStyle w:val="TAC"/>
              <w:rPr>
                <w:lang w:eastAsia="zh-CN"/>
              </w:rPr>
            </w:pPr>
            <w:r>
              <w:rPr>
                <w:rFonts w:hint="eastAsia"/>
                <w:lang w:eastAsia="zh-CN"/>
              </w:rPr>
              <w:t>Note 2</w:t>
            </w:r>
          </w:p>
        </w:tc>
      </w:tr>
      <w:tr w:rsidR="002B7ABC" w:rsidTr="000107E8">
        <w:trPr>
          <w:jc w:val="center"/>
        </w:trPr>
        <w:tc>
          <w:tcPr>
            <w:tcW w:w="1935"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2B7ABC" w:rsidRDefault="002B7ABC">
            <w:pPr>
              <w:pStyle w:val="TAC"/>
              <w:rPr>
                <w:lang w:eastAsia="zh-CN"/>
              </w:rPr>
            </w:pPr>
            <w:r>
              <w:rPr>
                <w:rFonts w:hint="eastAsia"/>
                <w:lang w:eastAsia="zh-CN"/>
              </w:rPr>
              <w:t>Power class 2</w:t>
            </w:r>
          </w:p>
        </w:tc>
        <w:tc>
          <w:tcPr>
            <w:tcW w:w="20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2B7ABC" w:rsidRDefault="002B7ABC" w:rsidP="002B7ABC">
            <w:pPr>
              <w:pStyle w:val="TAC"/>
            </w:pPr>
            <w:r>
              <w:rPr>
                <w:rFonts w:hint="eastAsia"/>
                <w:lang w:val="en-US"/>
              </w:rPr>
              <w:t>≤</w:t>
            </w:r>
            <w:r>
              <w:t xml:space="preserve"> + </w:t>
            </w:r>
            <w:r>
              <w:rPr>
                <w:rFonts w:hint="eastAsia"/>
                <w:lang w:eastAsia="zh-CN"/>
              </w:rPr>
              <w:t>33</w:t>
            </w:r>
            <w:r>
              <w:t xml:space="preserve"> </w:t>
            </w:r>
            <w:proofErr w:type="spellStart"/>
            <w:r>
              <w:t>dBm</w:t>
            </w:r>
            <w:proofErr w:type="spellEnd"/>
          </w:p>
        </w:tc>
        <w:tc>
          <w:tcPr>
            <w:tcW w:w="2589" w:type="dxa"/>
            <w:tcBorders>
              <w:top w:val="single" w:sz="6" w:space="0" w:color="000000"/>
              <w:left w:val="single" w:sz="6" w:space="0" w:color="000000"/>
              <w:bottom w:val="single" w:sz="6" w:space="0" w:color="000000"/>
              <w:right w:val="single" w:sz="6" w:space="0" w:color="000000"/>
            </w:tcBorders>
          </w:tcPr>
          <w:p w:rsidR="002B7ABC" w:rsidRPr="002B7ABC" w:rsidRDefault="0015068B" w:rsidP="002B7ABC">
            <w:pPr>
              <w:pStyle w:val="TAC"/>
              <w:rPr>
                <w:lang w:val="en-US"/>
              </w:rPr>
            </w:pPr>
            <w:r>
              <w:rPr>
                <w:rFonts w:hint="eastAsia"/>
                <w:lang w:eastAsia="zh-CN"/>
              </w:rPr>
              <w:t>Note 2</w:t>
            </w:r>
          </w:p>
        </w:tc>
      </w:tr>
      <w:tr w:rsidR="002B7ABC" w:rsidTr="000107E8">
        <w:trPr>
          <w:jc w:val="center"/>
        </w:trPr>
        <w:tc>
          <w:tcPr>
            <w:tcW w:w="6556" w:type="dxa"/>
            <w:gridSpan w:val="3"/>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2B7ABC" w:rsidRDefault="002B7ABC" w:rsidP="002B7ABC">
            <w:pPr>
              <w:pStyle w:val="TAN"/>
              <w:rPr>
                <w:lang w:eastAsia="zh-CN"/>
              </w:rPr>
            </w:pPr>
            <w:r>
              <w:t>NOTE</w:t>
            </w:r>
            <w:r w:rsidR="0015068B">
              <w:rPr>
                <w:rFonts w:hint="eastAsia"/>
                <w:lang w:eastAsia="zh-CN"/>
              </w:rPr>
              <w:t xml:space="preserve"> 1</w:t>
            </w:r>
            <w:r>
              <w:t>:</w:t>
            </w:r>
            <w:r w:rsidR="007B4140">
              <w:rPr>
                <w:rFonts w:hint="eastAsia"/>
                <w:lang w:eastAsia="zh-CN"/>
              </w:rPr>
              <w:t xml:space="preserve"> </w:t>
            </w:r>
            <w:r>
              <w:t xml:space="preserve">There is no upper limit for the </w:t>
            </w:r>
            <w:proofErr w:type="spellStart"/>
            <w:r>
              <w:rPr>
                <w:bCs/>
              </w:rPr>
              <w:t>P</w:t>
            </w:r>
            <w:r>
              <w:rPr>
                <w:bCs/>
                <w:vertAlign w:val="subscript"/>
              </w:rPr>
              <w:t>rated</w:t>
            </w:r>
            <w:proofErr w:type="gramStart"/>
            <w:r>
              <w:rPr>
                <w:bCs/>
                <w:vertAlign w:val="subscript"/>
              </w:rPr>
              <w:t>,c,TRP</w:t>
            </w:r>
            <w:proofErr w:type="spellEnd"/>
            <w:proofErr w:type="gramEnd"/>
            <w:r>
              <w:t xml:space="preserve"> </w:t>
            </w:r>
            <w:r>
              <w:rPr>
                <w:rFonts w:hint="eastAsia"/>
                <w:lang w:eastAsia="zh-CN"/>
              </w:rPr>
              <w:t>for power class 1</w:t>
            </w:r>
            <w:r>
              <w:t>.</w:t>
            </w:r>
          </w:p>
          <w:p w:rsidR="0015068B" w:rsidRDefault="0015068B" w:rsidP="002B7ABC">
            <w:pPr>
              <w:pStyle w:val="TAN"/>
              <w:rPr>
                <w:lang w:eastAsia="zh-CN"/>
              </w:rPr>
            </w:pPr>
            <w:r>
              <w:rPr>
                <w:rFonts w:hint="eastAsia"/>
                <w:lang w:eastAsia="zh-CN"/>
              </w:rPr>
              <w:t xml:space="preserve">NOTE 2: The maximum EIRP level at beam peak direction </w:t>
            </w:r>
            <w:proofErr w:type="spellStart"/>
            <w:r w:rsidR="006106DD">
              <w:rPr>
                <w:rFonts w:hint="eastAsia"/>
                <w:lang w:eastAsia="zh-CN"/>
              </w:rPr>
              <w:t>EIRP</w:t>
            </w:r>
            <w:r w:rsidR="006106DD">
              <w:rPr>
                <w:rFonts w:hint="eastAsia"/>
                <w:vertAlign w:val="subscript"/>
                <w:lang w:eastAsia="zh-CN"/>
              </w:rPr>
              <w:t>max</w:t>
            </w:r>
            <w:proofErr w:type="spellEnd"/>
            <w:r w:rsidR="006106DD">
              <w:rPr>
                <w:rFonts w:hint="eastAsia"/>
                <w:vertAlign w:val="subscript"/>
                <w:lang w:eastAsia="zh-CN"/>
              </w:rPr>
              <w:t xml:space="preserve"> </w:t>
            </w:r>
            <w:r>
              <w:rPr>
                <w:rFonts w:hint="eastAsia"/>
                <w:lang w:eastAsia="zh-CN"/>
              </w:rPr>
              <w:t>is declared by the manufacturer.</w:t>
            </w:r>
          </w:p>
          <w:p w:rsidR="00CF4684" w:rsidRDefault="00CF4684" w:rsidP="002B7ABC">
            <w:pPr>
              <w:pStyle w:val="TAN"/>
              <w:rPr>
                <w:lang w:eastAsia="zh-CN"/>
              </w:rPr>
            </w:pPr>
            <w:r>
              <w:rPr>
                <w:rFonts w:hint="eastAsia"/>
                <w:lang w:eastAsia="zh-CN"/>
              </w:rPr>
              <w:t>NOTE 3: Power class 1 is corresponding to Wide Area IAB-MT, Power class 2 is corresponding to Local Area IAB-MT.</w:t>
            </w:r>
          </w:p>
        </w:tc>
      </w:tr>
    </w:tbl>
    <w:p w:rsidR="00AC40E8" w:rsidRPr="009B7F98" w:rsidRDefault="00A9207B" w:rsidP="009A676D">
      <w:pPr>
        <w:rPr>
          <w:b/>
          <w:lang w:val="en-US"/>
        </w:rPr>
      </w:pPr>
      <w:proofErr w:type="spellStart"/>
      <w:r w:rsidRPr="009B7F98">
        <w:rPr>
          <w:rFonts w:hint="eastAsia"/>
          <w:b/>
          <w:lang w:val="en-US"/>
        </w:rPr>
        <w:t>Pcmax</w:t>
      </w:r>
      <w:proofErr w:type="spellEnd"/>
      <w:r w:rsidRPr="009B7F98">
        <w:rPr>
          <w:rFonts w:hint="eastAsia"/>
          <w:b/>
          <w:lang w:val="en-US"/>
        </w:rPr>
        <w:t xml:space="preserve"> can be defined as following,</w:t>
      </w:r>
    </w:p>
    <w:p w:rsidR="006106DD" w:rsidRDefault="006106DD" w:rsidP="009A676D">
      <w:pPr>
        <w:rPr>
          <w:lang w:val="en-US"/>
        </w:rPr>
      </w:pPr>
      <w:r>
        <w:rPr>
          <w:rFonts w:hint="eastAsia"/>
          <w:lang w:val="en-US"/>
        </w:rPr>
        <w:t>-------------------------------------</w:t>
      </w:r>
    </w:p>
    <w:p w:rsidR="006106DD" w:rsidRPr="009B7F98" w:rsidRDefault="006106DD" w:rsidP="006106DD">
      <w:pPr>
        <w:rPr>
          <w:b/>
        </w:rPr>
      </w:pPr>
      <w:r w:rsidRPr="009B7F98">
        <w:rPr>
          <w:b/>
        </w:rPr>
        <w:t xml:space="preserve">The configured UE maximum output power </w:t>
      </w:r>
      <w:proofErr w:type="spellStart"/>
      <w:r w:rsidRPr="009B7F98">
        <w:rPr>
          <w:b/>
        </w:rPr>
        <w:t>P</w:t>
      </w:r>
      <w:r w:rsidRPr="009B7F98">
        <w:rPr>
          <w:b/>
          <w:vertAlign w:val="subscript"/>
        </w:rPr>
        <w:t>CMAX</w:t>
      </w:r>
      <w:proofErr w:type="gramStart"/>
      <w:r w:rsidRPr="009B7F98">
        <w:rPr>
          <w:b/>
          <w:vertAlign w:val="subscript"/>
        </w:rPr>
        <w:t>,f,c</w:t>
      </w:r>
      <w:proofErr w:type="spellEnd"/>
      <w:proofErr w:type="gramEnd"/>
      <w:r w:rsidRPr="009B7F98">
        <w:rPr>
          <w:b/>
        </w:rPr>
        <w:t xml:space="preserve"> for carrier </w:t>
      </w:r>
      <w:r w:rsidRPr="009B7F98">
        <w:rPr>
          <w:b/>
          <w:i/>
        </w:rPr>
        <w:t>f</w:t>
      </w:r>
      <w:r w:rsidRPr="009B7F98">
        <w:rPr>
          <w:b/>
        </w:rPr>
        <w:t xml:space="preserve"> of a serving cell </w:t>
      </w:r>
      <w:r w:rsidRPr="009B7F98">
        <w:rPr>
          <w:b/>
          <w:i/>
        </w:rPr>
        <w:t>c</w:t>
      </w:r>
      <w:r w:rsidRPr="009B7F98">
        <w:rPr>
          <w:b/>
        </w:rPr>
        <w:t xml:space="preserve"> shall be set such that the corresponding measured peak EIRP </w:t>
      </w:r>
      <w:proofErr w:type="spellStart"/>
      <w:r w:rsidRPr="009B7F98">
        <w:rPr>
          <w:b/>
        </w:rPr>
        <w:t>P</w:t>
      </w:r>
      <w:r w:rsidRPr="009B7F98">
        <w:rPr>
          <w:b/>
          <w:vertAlign w:val="subscript"/>
        </w:rPr>
        <w:t>UMAX,f,c</w:t>
      </w:r>
      <w:proofErr w:type="spellEnd"/>
      <w:r w:rsidRPr="009B7F98">
        <w:rPr>
          <w:b/>
        </w:rPr>
        <w:t xml:space="preserve"> is within the following bounds</w:t>
      </w:r>
    </w:p>
    <w:p w:rsidR="006106DD" w:rsidRPr="009B7F98" w:rsidRDefault="006106DD" w:rsidP="006106DD">
      <w:pPr>
        <w:ind w:firstLine="1680"/>
        <w:rPr>
          <w:b/>
          <w:vertAlign w:val="subscript"/>
          <w:lang w:val="en-US"/>
        </w:rPr>
      </w:pPr>
      <w:proofErr w:type="spellStart"/>
      <w:r w:rsidRPr="009B7F98">
        <w:rPr>
          <w:b/>
        </w:rPr>
        <w:t>P</w:t>
      </w:r>
      <w:r w:rsidRPr="009B7F98">
        <w:rPr>
          <w:b/>
          <w:vertAlign w:val="subscript"/>
        </w:rPr>
        <w:t>UMAX</w:t>
      </w:r>
      <w:proofErr w:type="gramStart"/>
      <w:r w:rsidRPr="009B7F98">
        <w:rPr>
          <w:b/>
          <w:vertAlign w:val="subscript"/>
        </w:rPr>
        <w:t>,f,c</w:t>
      </w:r>
      <w:proofErr w:type="spellEnd"/>
      <w:proofErr w:type="gramEnd"/>
      <w:r w:rsidRPr="009B7F98">
        <w:rPr>
          <w:rFonts w:hint="eastAsia"/>
          <w:b/>
        </w:rPr>
        <w:t xml:space="preserve"> </w:t>
      </w:r>
      <w:r w:rsidRPr="009B7F98">
        <w:rPr>
          <w:b/>
        </w:rPr>
        <w:t>≤</w:t>
      </w:r>
      <w:r w:rsidRPr="009B7F98">
        <w:rPr>
          <w:rFonts w:hint="eastAsia"/>
          <w:b/>
        </w:rPr>
        <w:t xml:space="preserve"> </w:t>
      </w:r>
      <w:proofErr w:type="spellStart"/>
      <w:r w:rsidRPr="009B7F98">
        <w:rPr>
          <w:rFonts w:hint="eastAsia"/>
          <w:b/>
        </w:rPr>
        <w:t>EIRP</w:t>
      </w:r>
      <w:r w:rsidRPr="009B7F98">
        <w:rPr>
          <w:rFonts w:hint="eastAsia"/>
          <w:b/>
          <w:vertAlign w:val="subscript"/>
        </w:rPr>
        <w:t>max</w:t>
      </w:r>
      <w:proofErr w:type="spellEnd"/>
    </w:p>
    <w:p w:rsidR="006106DD" w:rsidRPr="009B7F98" w:rsidRDefault="006106DD" w:rsidP="006106DD">
      <w:pPr>
        <w:rPr>
          <w:b/>
        </w:rPr>
      </w:pPr>
      <w:proofErr w:type="gramStart"/>
      <w:r w:rsidRPr="009B7F98">
        <w:rPr>
          <w:b/>
        </w:rPr>
        <w:t>while</w:t>
      </w:r>
      <w:proofErr w:type="gramEnd"/>
      <w:r w:rsidRPr="009B7F98">
        <w:rPr>
          <w:b/>
        </w:rPr>
        <w:t xml:space="preserve"> the corresponding measured total radiated power </w:t>
      </w:r>
      <w:proofErr w:type="spellStart"/>
      <w:r w:rsidRPr="009B7F98">
        <w:rPr>
          <w:b/>
        </w:rPr>
        <w:t>P</w:t>
      </w:r>
      <w:r w:rsidRPr="009B7F98">
        <w:rPr>
          <w:b/>
          <w:vertAlign w:val="subscript"/>
        </w:rPr>
        <w:t>TMAX,f,c</w:t>
      </w:r>
      <w:proofErr w:type="spellEnd"/>
      <w:r w:rsidRPr="009B7F98">
        <w:rPr>
          <w:b/>
        </w:rPr>
        <w:t xml:space="preserve"> is bounded by</w:t>
      </w:r>
    </w:p>
    <w:p w:rsidR="00A9207B" w:rsidRPr="009B7F98" w:rsidRDefault="006106DD" w:rsidP="006106DD">
      <w:pPr>
        <w:ind w:firstLine="1680"/>
        <w:rPr>
          <w:b/>
          <w:lang w:val="en-US"/>
        </w:rPr>
      </w:pPr>
      <w:proofErr w:type="spellStart"/>
      <w:r w:rsidRPr="009B7F98">
        <w:rPr>
          <w:b/>
        </w:rPr>
        <w:t>P</w:t>
      </w:r>
      <w:r w:rsidRPr="009B7F98">
        <w:rPr>
          <w:b/>
          <w:vertAlign w:val="subscript"/>
        </w:rPr>
        <w:t>TMAX</w:t>
      </w:r>
      <w:proofErr w:type="gramStart"/>
      <w:r w:rsidRPr="009B7F98">
        <w:rPr>
          <w:b/>
          <w:vertAlign w:val="subscript"/>
        </w:rPr>
        <w:t>,f,c</w:t>
      </w:r>
      <w:proofErr w:type="spellEnd"/>
      <w:proofErr w:type="gramEnd"/>
      <w:r w:rsidRPr="009B7F98">
        <w:rPr>
          <w:rFonts w:hint="eastAsia"/>
          <w:b/>
        </w:rPr>
        <w:t xml:space="preserve"> </w:t>
      </w:r>
      <w:r w:rsidRPr="009B7F98">
        <w:rPr>
          <w:b/>
        </w:rPr>
        <w:t>≤</w:t>
      </w:r>
      <w:r w:rsidRPr="009B7F98">
        <w:rPr>
          <w:rFonts w:hint="eastAsia"/>
          <w:b/>
        </w:rPr>
        <w:t xml:space="preserve"> </w:t>
      </w:r>
      <w:proofErr w:type="spellStart"/>
      <w:r w:rsidRPr="009B7F98">
        <w:rPr>
          <w:b/>
        </w:rPr>
        <w:t>P</w:t>
      </w:r>
      <w:r w:rsidRPr="009B7F98">
        <w:rPr>
          <w:b/>
          <w:vertAlign w:val="subscript"/>
        </w:rPr>
        <w:t>rated,c,TRP</w:t>
      </w:r>
      <w:proofErr w:type="spellEnd"/>
    </w:p>
    <w:p w:rsidR="00571E8E" w:rsidRDefault="00571E8E" w:rsidP="00571E8E">
      <w:pPr>
        <w:pStyle w:val="3"/>
      </w:pPr>
      <w:r>
        <w:rPr>
          <w:rFonts w:hint="eastAsia"/>
        </w:rPr>
        <w:t>2.2.</w:t>
      </w:r>
      <w:r w:rsidR="00334753">
        <w:rPr>
          <w:rFonts w:hint="eastAsia"/>
        </w:rPr>
        <w:t>4</w:t>
      </w:r>
      <w:r>
        <w:rPr>
          <w:rFonts w:hint="eastAsia"/>
        </w:rPr>
        <w:t xml:space="preserve"> IAB-MT type </w:t>
      </w:r>
      <w:r w:rsidR="001405D4">
        <w:rPr>
          <w:rFonts w:hint="eastAsia"/>
        </w:rPr>
        <w:t>2</w:t>
      </w:r>
      <w:r>
        <w:rPr>
          <w:rFonts w:hint="eastAsia"/>
        </w:rPr>
        <w:t>-O</w:t>
      </w:r>
    </w:p>
    <w:p w:rsidR="009B7F98" w:rsidRDefault="00571E8E" w:rsidP="00571E8E">
      <w:r>
        <w:rPr>
          <w:rFonts w:hint="eastAsia"/>
        </w:rPr>
        <w:t xml:space="preserve">The IAB-MT type </w:t>
      </w:r>
      <w:r w:rsidR="00772FE8">
        <w:rPr>
          <w:rFonts w:hint="eastAsia"/>
        </w:rPr>
        <w:t>2</w:t>
      </w:r>
      <w:r>
        <w:rPr>
          <w:rFonts w:hint="eastAsia"/>
        </w:rPr>
        <w:t xml:space="preserve">-O output power requirement </w:t>
      </w:r>
      <w:r w:rsidR="00772FE8">
        <w:rPr>
          <w:rFonts w:hint="eastAsia"/>
        </w:rPr>
        <w:t>appro</w:t>
      </w:r>
      <w:r w:rsidR="00037E0E">
        <w:rPr>
          <w:rFonts w:hint="eastAsia"/>
        </w:rPr>
        <w:t>ach is more like type 1-O. Both</w:t>
      </w:r>
      <w:r w:rsidR="00772FE8">
        <w:rPr>
          <w:rFonts w:hint="eastAsia"/>
        </w:rPr>
        <w:t xml:space="preserve"> </w:t>
      </w:r>
      <w:r>
        <w:rPr>
          <w:rFonts w:hint="eastAsia"/>
        </w:rPr>
        <w:t>TRP and EIRP</w:t>
      </w:r>
      <w:r w:rsidR="00772FE8">
        <w:rPr>
          <w:rFonts w:hint="eastAsia"/>
        </w:rPr>
        <w:t xml:space="preserve"> </w:t>
      </w:r>
      <w:proofErr w:type="gramStart"/>
      <w:r w:rsidR="00772FE8">
        <w:rPr>
          <w:rFonts w:hint="eastAsia"/>
        </w:rPr>
        <w:t>has</w:t>
      </w:r>
      <w:proofErr w:type="gramEnd"/>
      <w:r w:rsidR="00772FE8">
        <w:rPr>
          <w:rFonts w:hint="eastAsia"/>
        </w:rPr>
        <w:t xml:space="preserve"> no explicit </w:t>
      </w:r>
      <w:r w:rsidR="00772FE8">
        <w:t>requirements</w:t>
      </w:r>
      <w:r w:rsidR="00772FE8">
        <w:rPr>
          <w:rFonts w:hint="eastAsia"/>
        </w:rPr>
        <w:t xml:space="preserve"> that all of them are </w:t>
      </w:r>
      <w:r>
        <w:rPr>
          <w:rFonts w:hint="eastAsia"/>
        </w:rPr>
        <w:t xml:space="preserve">declared by the </w:t>
      </w:r>
      <w:r>
        <w:t>manufacturer</w:t>
      </w:r>
      <w:r>
        <w:rPr>
          <w:rFonts w:hint="eastAsia"/>
        </w:rPr>
        <w:t xml:space="preserve">. </w:t>
      </w:r>
      <w:r w:rsidR="009B7F98">
        <w:rPr>
          <w:rFonts w:hint="eastAsia"/>
        </w:rPr>
        <w:t>We have the following proposal,</w:t>
      </w:r>
    </w:p>
    <w:p w:rsidR="00571E8E" w:rsidRPr="009B7F98" w:rsidRDefault="009B7F98" w:rsidP="00571E8E">
      <w:pPr>
        <w:rPr>
          <w:b/>
        </w:rPr>
      </w:pPr>
      <w:r w:rsidRPr="009B7F98">
        <w:rPr>
          <w:rFonts w:hint="eastAsia"/>
          <w:b/>
        </w:rPr>
        <w:t xml:space="preserve">Proposal </w:t>
      </w:r>
      <w:r w:rsidR="00CF4684">
        <w:rPr>
          <w:rFonts w:hint="eastAsia"/>
          <w:b/>
        </w:rPr>
        <w:t>4</w:t>
      </w:r>
      <w:r w:rsidRPr="009B7F98">
        <w:rPr>
          <w:rFonts w:hint="eastAsia"/>
          <w:b/>
        </w:rPr>
        <w:t xml:space="preserve">: For IAB-MT type 2-O, </w:t>
      </w:r>
      <w:r w:rsidR="00571E8E" w:rsidRPr="009B7F98">
        <w:rPr>
          <w:rFonts w:hint="eastAsia"/>
          <w:b/>
        </w:rPr>
        <w:t xml:space="preserve">power class of IAB-MT type </w:t>
      </w:r>
      <w:r w:rsidR="00772FE8" w:rsidRPr="009B7F98">
        <w:rPr>
          <w:rFonts w:hint="eastAsia"/>
          <w:b/>
        </w:rPr>
        <w:t>2</w:t>
      </w:r>
      <w:r w:rsidR="00571E8E" w:rsidRPr="009B7F98">
        <w:rPr>
          <w:rFonts w:hint="eastAsia"/>
          <w:b/>
        </w:rPr>
        <w:t>-O can be defined as following.</w:t>
      </w:r>
    </w:p>
    <w:p w:rsidR="00571E8E" w:rsidRPr="00793FC9" w:rsidRDefault="00CF4684" w:rsidP="00571E8E">
      <w:pPr>
        <w:pStyle w:val="TH"/>
      </w:pPr>
      <w:r>
        <w:rPr>
          <w:rFonts w:hint="eastAsia"/>
          <w:lang w:eastAsia="zh-CN"/>
        </w:rPr>
        <w:lastRenderedPageBreak/>
        <w:t>Tab</w:t>
      </w:r>
      <w:r w:rsidRPr="00CF4684">
        <w:rPr>
          <w:rFonts w:hint="eastAsia"/>
          <w:lang w:eastAsia="zh-CN"/>
        </w:rPr>
        <w:t xml:space="preserve">le 3: </w:t>
      </w:r>
      <w:r w:rsidR="00571E8E" w:rsidRPr="00CF4684">
        <w:rPr>
          <w:rFonts w:hint="eastAsia"/>
          <w:lang w:eastAsia="zh-CN"/>
        </w:rPr>
        <w:t>IAB-MT</w:t>
      </w:r>
      <w:r w:rsidR="00571E8E" w:rsidRPr="00CF4684">
        <w:t xml:space="preserve"> type </w:t>
      </w:r>
      <w:r w:rsidR="00772FE8" w:rsidRPr="00CF4684">
        <w:rPr>
          <w:rFonts w:hint="eastAsia"/>
          <w:lang w:eastAsia="zh-CN"/>
        </w:rPr>
        <w:t>2</w:t>
      </w:r>
      <w:r w:rsidR="00571E8E" w:rsidRPr="00CF4684">
        <w:t>-</w:t>
      </w:r>
      <w:r w:rsidR="00571E8E" w:rsidRPr="00CF4684">
        <w:rPr>
          <w:rFonts w:hint="eastAsia"/>
          <w:lang w:eastAsia="zh-CN"/>
        </w:rPr>
        <w:t>O</w:t>
      </w:r>
      <w:r w:rsidR="00571E8E" w:rsidRPr="00CF4684">
        <w:t xml:space="preserve"> </w:t>
      </w:r>
      <w:r w:rsidR="00571E8E" w:rsidRPr="00CF4684">
        <w:rPr>
          <w:rFonts w:hint="eastAsia"/>
          <w:lang w:eastAsia="zh-CN"/>
        </w:rPr>
        <w:t>Power</w:t>
      </w:r>
      <w:r w:rsidR="00571E8E">
        <w:t xml:space="preserve"> classes</w:t>
      </w:r>
    </w:p>
    <w:tbl>
      <w:tblPr>
        <w:tblW w:w="0" w:type="auto"/>
        <w:jc w:val="center"/>
        <w:tblCellMar>
          <w:left w:w="0" w:type="dxa"/>
          <w:right w:w="0" w:type="dxa"/>
        </w:tblCellMar>
        <w:tblLook w:val="04A0" w:firstRow="1" w:lastRow="0" w:firstColumn="1" w:lastColumn="0" w:noHBand="0" w:noVBand="1"/>
      </w:tblPr>
      <w:tblGrid>
        <w:gridCol w:w="1935"/>
        <w:gridCol w:w="2032"/>
        <w:gridCol w:w="2589"/>
      </w:tblGrid>
      <w:tr w:rsidR="00571E8E" w:rsidTr="009A1900">
        <w:trPr>
          <w:jc w:val="center"/>
        </w:trPr>
        <w:tc>
          <w:tcPr>
            <w:tcW w:w="1935"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571E8E" w:rsidRDefault="00571E8E" w:rsidP="009A1900">
            <w:pPr>
              <w:pStyle w:val="TAH"/>
            </w:pPr>
            <w:r>
              <w:rPr>
                <w:rFonts w:hint="eastAsia"/>
                <w:i/>
                <w:lang w:eastAsia="zh-CN"/>
              </w:rPr>
              <w:t>IAB-MT</w:t>
            </w:r>
            <w:r>
              <w:rPr>
                <w:i/>
              </w:rPr>
              <w:t xml:space="preserve"> type 1-</w:t>
            </w:r>
            <w:r>
              <w:rPr>
                <w:rFonts w:hint="eastAsia"/>
                <w:i/>
                <w:lang w:eastAsia="zh-CN"/>
              </w:rPr>
              <w:t>O</w:t>
            </w:r>
            <w:r>
              <w:t xml:space="preserve"> </w:t>
            </w:r>
            <w:r>
              <w:rPr>
                <w:rFonts w:hint="eastAsia"/>
                <w:lang w:eastAsia="zh-CN"/>
              </w:rPr>
              <w:t>Power</w:t>
            </w:r>
            <w:r>
              <w:t xml:space="preserve"> classes</w:t>
            </w:r>
          </w:p>
        </w:tc>
        <w:tc>
          <w:tcPr>
            <w:tcW w:w="20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571E8E" w:rsidRDefault="00571E8E" w:rsidP="009A1900">
            <w:pPr>
              <w:pStyle w:val="TAH"/>
            </w:pPr>
            <w:proofErr w:type="spellStart"/>
            <w:r>
              <w:t>P</w:t>
            </w:r>
            <w:r>
              <w:rPr>
                <w:vertAlign w:val="subscript"/>
              </w:rPr>
              <w:t>rated,c,TRP</w:t>
            </w:r>
            <w:proofErr w:type="spellEnd"/>
          </w:p>
        </w:tc>
        <w:tc>
          <w:tcPr>
            <w:tcW w:w="2589" w:type="dxa"/>
            <w:tcBorders>
              <w:top w:val="single" w:sz="6" w:space="0" w:color="000000"/>
              <w:left w:val="single" w:sz="6" w:space="0" w:color="000000"/>
              <w:bottom w:val="single" w:sz="6" w:space="0" w:color="000000"/>
              <w:right w:val="single" w:sz="6" w:space="0" w:color="000000"/>
            </w:tcBorders>
          </w:tcPr>
          <w:p w:rsidR="00571E8E" w:rsidRDefault="00571E8E" w:rsidP="009A1900">
            <w:pPr>
              <w:pStyle w:val="TAH"/>
              <w:rPr>
                <w:lang w:eastAsia="zh-CN"/>
              </w:rPr>
            </w:pPr>
            <w:r w:rsidRPr="002B7ABC">
              <w:rPr>
                <w:rFonts w:hint="eastAsia"/>
                <w:b w:val="0"/>
              </w:rPr>
              <w:t xml:space="preserve">Maximum EIRP level at </w:t>
            </w:r>
            <w:r>
              <w:rPr>
                <w:b w:val="0"/>
              </w:rPr>
              <w:t>beam peak direction</w:t>
            </w:r>
          </w:p>
        </w:tc>
      </w:tr>
      <w:tr w:rsidR="00571E8E" w:rsidTr="009A1900">
        <w:trPr>
          <w:jc w:val="center"/>
        </w:trPr>
        <w:tc>
          <w:tcPr>
            <w:tcW w:w="1935"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571E8E" w:rsidRDefault="00571E8E" w:rsidP="009A1900">
            <w:pPr>
              <w:pStyle w:val="TAC"/>
              <w:rPr>
                <w:lang w:eastAsia="zh-CN"/>
              </w:rPr>
            </w:pPr>
            <w:r>
              <w:rPr>
                <w:rFonts w:hint="eastAsia"/>
                <w:lang w:eastAsia="zh-CN"/>
              </w:rPr>
              <w:t>Power class 1</w:t>
            </w:r>
          </w:p>
        </w:tc>
        <w:tc>
          <w:tcPr>
            <w:tcW w:w="20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571E8E" w:rsidRDefault="00571E8E" w:rsidP="009A1900">
            <w:pPr>
              <w:pStyle w:val="TAC"/>
              <w:rPr>
                <w:lang w:eastAsia="zh-CN"/>
              </w:rPr>
            </w:pPr>
            <w:r>
              <w:rPr>
                <w:rFonts w:hint="eastAsia"/>
                <w:lang w:eastAsia="zh-CN"/>
              </w:rPr>
              <w:t>N</w:t>
            </w:r>
            <w:r>
              <w:t>ote</w:t>
            </w:r>
            <w:r>
              <w:rPr>
                <w:rFonts w:hint="eastAsia"/>
                <w:lang w:eastAsia="zh-CN"/>
              </w:rPr>
              <w:t xml:space="preserve"> 1</w:t>
            </w:r>
          </w:p>
        </w:tc>
        <w:tc>
          <w:tcPr>
            <w:tcW w:w="2589" w:type="dxa"/>
            <w:tcBorders>
              <w:top w:val="single" w:sz="6" w:space="0" w:color="000000"/>
              <w:left w:val="single" w:sz="6" w:space="0" w:color="000000"/>
              <w:bottom w:val="single" w:sz="6" w:space="0" w:color="000000"/>
              <w:right w:val="single" w:sz="6" w:space="0" w:color="000000"/>
            </w:tcBorders>
          </w:tcPr>
          <w:p w:rsidR="00571E8E" w:rsidRPr="002B7ABC" w:rsidRDefault="00571E8E" w:rsidP="009A1900">
            <w:pPr>
              <w:pStyle w:val="TAC"/>
              <w:rPr>
                <w:lang w:eastAsia="zh-CN"/>
              </w:rPr>
            </w:pPr>
            <w:r>
              <w:rPr>
                <w:rFonts w:hint="eastAsia"/>
                <w:lang w:eastAsia="zh-CN"/>
              </w:rPr>
              <w:t>Note 2</w:t>
            </w:r>
          </w:p>
        </w:tc>
      </w:tr>
      <w:tr w:rsidR="00571E8E" w:rsidTr="009A1900">
        <w:trPr>
          <w:jc w:val="center"/>
        </w:trPr>
        <w:tc>
          <w:tcPr>
            <w:tcW w:w="1935"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571E8E" w:rsidRDefault="00571E8E" w:rsidP="009A1900">
            <w:pPr>
              <w:pStyle w:val="TAC"/>
              <w:rPr>
                <w:lang w:eastAsia="zh-CN"/>
              </w:rPr>
            </w:pPr>
            <w:r>
              <w:rPr>
                <w:rFonts w:hint="eastAsia"/>
                <w:lang w:eastAsia="zh-CN"/>
              </w:rPr>
              <w:t>Power class 2</w:t>
            </w:r>
          </w:p>
        </w:tc>
        <w:tc>
          <w:tcPr>
            <w:tcW w:w="20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571E8E" w:rsidRDefault="00772FE8" w:rsidP="009A1900">
            <w:pPr>
              <w:pStyle w:val="TAC"/>
            </w:pPr>
            <w:r>
              <w:rPr>
                <w:rFonts w:hint="eastAsia"/>
                <w:lang w:eastAsia="zh-CN"/>
              </w:rPr>
              <w:t>N</w:t>
            </w:r>
            <w:r>
              <w:t>ote</w:t>
            </w:r>
            <w:r>
              <w:rPr>
                <w:rFonts w:hint="eastAsia"/>
                <w:lang w:eastAsia="zh-CN"/>
              </w:rPr>
              <w:t xml:space="preserve"> 1</w:t>
            </w:r>
          </w:p>
        </w:tc>
        <w:tc>
          <w:tcPr>
            <w:tcW w:w="2589" w:type="dxa"/>
            <w:tcBorders>
              <w:top w:val="single" w:sz="6" w:space="0" w:color="000000"/>
              <w:left w:val="single" w:sz="6" w:space="0" w:color="000000"/>
              <w:bottom w:val="single" w:sz="6" w:space="0" w:color="000000"/>
              <w:right w:val="single" w:sz="6" w:space="0" w:color="000000"/>
            </w:tcBorders>
          </w:tcPr>
          <w:p w:rsidR="00571E8E" w:rsidRPr="002B7ABC" w:rsidRDefault="00571E8E" w:rsidP="009A1900">
            <w:pPr>
              <w:pStyle w:val="TAC"/>
              <w:rPr>
                <w:lang w:val="en-US"/>
              </w:rPr>
            </w:pPr>
            <w:r>
              <w:rPr>
                <w:rFonts w:hint="eastAsia"/>
                <w:lang w:eastAsia="zh-CN"/>
              </w:rPr>
              <w:t>Note 2</w:t>
            </w:r>
          </w:p>
        </w:tc>
      </w:tr>
      <w:tr w:rsidR="00571E8E" w:rsidTr="009A1900">
        <w:trPr>
          <w:jc w:val="center"/>
        </w:trPr>
        <w:tc>
          <w:tcPr>
            <w:tcW w:w="6556" w:type="dxa"/>
            <w:gridSpan w:val="3"/>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571E8E" w:rsidRDefault="00571E8E" w:rsidP="009A1900">
            <w:pPr>
              <w:pStyle w:val="TAN"/>
              <w:rPr>
                <w:lang w:eastAsia="zh-CN"/>
              </w:rPr>
            </w:pPr>
            <w:r>
              <w:t>NOTE</w:t>
            </w:r>
            <w:r>
              <w:rPr>
                <w:rFonts w:hint="eastAsia"/>
                <w:lang w:eastAsia="zh-CN"/>
              </w:rPr>
              <w:t xml:space="preserve"> 1</w:t>
            </w:r>
            <w:r>
              <w:t>:</w:t>
            </w:r>
            <w:r>
              <w:rPr>
                <w:rFonts w:hint="eastAsia"/>
                <w:lang w:eastAsia="zh-CN"/>
              </w:rPr>
              <w:t xml:space="preserve"> </w:t>
            </w:r>
            <w:proofErr w:type="spellStart"/>
            <w:r w:rsidR="00772FE8">
              <w:t>P</w:t>
            </w:r>
            <w:r w:rsidR="00772FE8">
              <w:rPr>
                <w:vertAlign w:val="subscript"/>
              </w:rPr>
              <w:t>rated</w:t>
            </w:r>
            <w:proofErr w:type="gramStart"/>
            <w:r w:rsidR="00772FE8">
              <w:rPr>
                <w:vertAlign w:val="subscript"/>
              </w:rPr>
              <w:t>,c,TRP</w:t>
            </w:r>
            <w:proofErr w:type="spellEnd"/>
            <w:proofErr w:type="gramEnd"/>
            <w:r w:rsidR="00772FE8">
              <w:rPr>
                <w:rFonts w:hint="eastAsia"/>
                <w:vertAlign w:val="subscript"/>
                <w:lang w:eastAsia="zh-CN"/>
              </w:rPr>
              <w:t xml:space="preserve"> </w:t>
            </w:r>
            <w:r w:rsidR="00772FE8">
              <w:rPr>
                <w:rFonts w:hint="eastAsia"/>
                <w:lang w:eastAsia="zh-CN"/>
              </w:rPr>
              <w:t>is declared by the manufacturer</w:t>
            </w:r>
            <w:r>
              <w:t>.</w:t>
            </w:r>
          </w:p>
          <w:p w:rsidR="00571E8E" w:rsidRDefault="00571E8E" w:rsidP="009A1900">
            <w:pPr>
              <w:pStyle w:val="TAN"/>
              <w:rPr>
                <w:lang w:eastAsia="zh-CN"/>
              </w:rPr>
            </w:pPr>
            <w:r>
              <w:rPr>
                <w:rFonts w:hint="eastAsia"/>
                <w:lang w:eastAsia="zh-CN"/>
              </w:rPr>
              <w:t xml:space="preserve">NOTE 2: The maximum EIRP level at beam peak direction </w:t>
            </w:r>
            <w:proofErr w:type="spellStart"/>
            <w:r>
              <w:rPr>
                <w:rFonts w:hint="eastAsia"/>
                <w:lang w:eastAsia="zh-CN"/>
              </w:rPr>
              <w:t>EIRP</w:t>
            </w:r>
            <w:r>
              <w:rPr>
                <w:rFonts w:hint="eastAsia"/>
                <w:vertAlign w:val="subscript"/>
                <w:lang w:eastAsia="zh-CN"/>
              </w:rPr>
              <w:t>max</w:t>
            </w:r>
            <w:proofErr w:type="spellEnd"/>
            <w:r>
              <w:rPr>
                <w:rFonts w:hint="eastAsia"/>
                <w:vertAlign w:val="subscript"/>
                <w:lang w:eastAsia="zh-CN"/>
              </w:rPr>
              <w:t xml:space="preserve"> </w:t>
            </w:r>
            <w:r>
              <w:rPr>
                <w:rFonts w:hint="eastAsia"/>
                <w:lang w:eastAsia="zh-CN"/>
              </w:rPr>
              <w:t>is declared by the manufacturer.</w:t>
            </w:r>
          </w:p>
          <w:p w:rsidR="00CF4684" w:rsidRDefault="00CF4684" w:rsidP="009A1900">
            <w:pPr>
              <w:pStyle w:val="TAN"/>
              <w:rPr>
                <w:lang w:eastAsia="zh-CN"/>
              </w:rPr>
            </w:pPr>
            <w:r>
              <w:rPr>
                <w:rFonts w:hint="eastAsia"/>
                <w:lang w:eastAsia="zh-CN"/>
              </w:rPr>
              <w:t>NOTE 3: Power class 1 is corresponding to Wide Area IAB-MT, Power class 2 is corresponding to Local Area IAB-MT.</w:t>
            </w:r>
          </w:p>
        </w:tc>
      </w:tr>
    </w:tbl>
    <w:p w:rsidR="00571E8E" w:rsidRPr="009B7F98" w:rsidRDefault="00571E8E" w:rsidP="00571E8E">
      <w:pPr>
        <w:rPr>
          <w:b/>
          <w:lang w:val="en-US"/>
        </w:rPr>
      </w:pPr>
      <w:proofErr w:type="spellStart"/>
      <w:r w:rsidRPr="009B7F98">
        <w:rPr>
          <w:rFonts w:hint="eastAsia"/>
          <w:b/>
          <w:lang w:val="en-US"/>
        </w:rPr>
        <w:t>Pcmax</w:t>
      </w:r>
      <w:proofErr w:type="spellEnd"/>
      <w:r w:rsidRPr="009B7F98">
        <w:rPr>
          <w:rFonts w:hint="eastAsia"/>
          <w:b/>
          <w:lang w:val="en-US"/>
        </w:rPr>
        <w:t xml:space="preserve"> </w:t>
      </w:r>
      <w:r w:rsidR="00386401" w:rsidRPr="009B7F98">
        <w:rPr>
          <w:rFonts w:hint="eastAsia"/>
          <w:b/>
          <w:lang w:val="en-US"/>
        </w:rPr>
        <w:t xml:space="preserve">definition </w:t>
      </w:r>
      <w:r w:rsidRPr="009B7F98">
        <w:rPr>
          <w:rFonts w:hint="eastAsia"/>
          <w:b/>
          <w:lang w:val="en-US"/>
        </w:rPr>
        <w:t xml:space="preserve">can be defined </w:t>
      </w:r>
      <w:r w:rsidR="00386401" w:rsidRPr="009B7F98">
        <w:rPr>
          <w:rFonts w:hint="eastAsia"/>
          <w:b/>
          <w:lang w:val="en-US"/>
        </w:rPr>
        <w:t xml:space="preserve">the same </w:t>
      </w:r>
      <w:r w:rsidRPr="009B7F98">
        <w:rPr>
          <w:rFonts w:hint="eastAsia"/>
          <w:b/>
          <w:lang w:val="en-US"/>
        </w:rPr>
        <w:t xml:space="preserve">as </w:t>
      </w:r>
      <w:r w:rsidR="00386401" w:rsidRPr="009B7F98">
        <w:rPr>
          <w:rFonts w:hint="eastAsia"/>
          <w:b/>
          <w:lang w:val="en-US"/>
        </w:rPr>
        <w:t>type 1-O</w:t>
      </w:r>
      <w:r w:rsidRPr="009B7F98">
        <w:rPr>
          <w:rFonts w:hint="eastAsia"/>
          <w:b/>
          <w:lang w:val="en-US"/>
        </w:rPr>
        <w:t>,</w:t>
      </w:r>
    </w:p>
    <w:p w:rsidR="00571E8E" w:rsidRPr="009B7F98" w:rsidRDefault="00571E8E" w:rsidP="00571E8E">
      <w:pPr>
        <w:rPr>
          <w:b/>
          <w:lang w:val="en-US"/>
        </w:rPr>
      </w:pPr>
      <w:r w:rsidRPr="009B7F98">
        <w:rPr>
          <w:rFonts w:hint="eastAsia"/>
          <w:b/>
          <w:lang w:val="en-US"/>
        </w:rPr>
        <w:t>-------------------------------------</w:t>
      </w:r>
    </w:p>
    <w:p w:rsidR="00571E8E" w:rsidRPr="009B7F98" w:rsidRDefault="00571E8E" w:rsidP="00571E8E">
      <w:pPr>
        <w:rPr>
          <w:b/>
        </w:rPr>
      </w:pPr>
      <w:r w:rsidRPr="009B7F98">
        <w:rPr>
          <w:b/>
        </w:rPr>
        <w:t xml:space="preserve">The configured UE maximum output power </w:t>
      </w:r>
      <w:proofErr w:type="spellStart"/>
      <w:r w:rsidRPr="009B7F98">
        <w:rPr>
          <w:b/>
        </w:rPr>
        <w:t>P</w:t>
      </w:r>
      <w:r w:rsidRPr="009B7F98">
        <w:rPr>
          <w:b/>
          <w:vertAlign w:val="subscript"/>
        </w:rPr>
        <w:t>CMAX</w:t>
      </w:r>
      <w:proofErr w:type="gramStart"/>
      <w:r w:rsidRPr="009B7F98">
        <w:rPr>
          <w:b/>
          <w:vertAlign w:val="subscript"/>
        </w:rPr>
        <w:t>,f,c</w:t>
      </w:r>
      <w:proofErr w:type="spellEnd"/>
      <w:proofErr w:type="gramEnd"/>
      <w:r w:rsidRPr="009B7F98">
        <w:rPr>
          <w:b/>
        </w:rPr>
        <w:t xml:space="preserve"> for carrier </w:t>
      </w:r>
      <w:r w:rsidRPr="009B7F98">
        <w:rPr>
          <w:b/>
          <w:i/>
        </w:rPr>
        <w:t>f</w:t>
      </w:r>
      <w:r w:rsidRPr="009B7F98">
        <w:rPr>
          <w:b/>
        </w:rPr>
        <w:t xml:space="preserve"> of a serving cell </w:t>
      </w:r>
      <w:r w:rsidRPr="009B7F98">
        <w:rPr>
          <w:b/>
          <w:i/>
        </w:rPr>
        <w:t>c</w:t>
      </w:r>
      <w:r w:rsidRPr="009B7F98">
        <w:rPr>
          <w:b/>
        </w:rPr>
        <w:t xml:space="preserve"> shall be set such that the corresponding measured peak EIRP </w:t>
      </w:r>
      <w:proofErr w:type="spellStart"/>
      <w:r w:rsidRPr="009B7F98">
        <w:rPr>
          <w:b/>
        </w:rPr>
        <w:t>P</w:t>
      </w:r>
      <w:r w:rsidRPr="009B7F98">
        <w:rPr>
          <w:b/>
          <w:vertAlign w:val="subscript"/>
        </w:rPr>
        <w:t>UMAX,f,c</w:t>
      </w:r>
      <w:proofErr w:type="spellEnd"/>
      <w:r w:rsidRPr="009B7F98">
        <w:rPr>
          <w:b/>
        </w:rPr>
        <w:t xml:space="preserve"> is within the following bounds</w:t>
      </w:r>
    </w:p>
    <w:p w:rsidR="00571E8E" w:rsidRPr="009B7F98" w:rsidRDefault="00571E8E" w:rsidP="00571E8E">
      <w:pPr>
        <w:ind w:firstLine="1680"/>
        <w:rPr>
          <w:b/>
          <w:vertAlign w:val="subscript"/>
          <w:lang w:val="en-US"/>
        </w:rPr>
      </w:pPr>
      <w:proofErr w:type="spellStart"/>
      <w:r w:rsidRPr="009B7F98">
        <w:rPr>
          <w:b/>
        </w:rPr>
        <w:t>P</w:t>
      </w:r>
      <w:r w:rsidRPr="009B7F98">
        <w:rPr>
          <w:b/>
          <w:vertAlign w:val="subscript"/>
        </w:rPr>
        <w:t>UMAX</w:t>
      </w:r>
      <w:proofErr w:type="gramStart"/>
      <w:r w:rsidRPr="009B7F98">
        <w:rPr>
          <w:b/>
          <w:vertAlign w:val="subscript"/>
        </w:rPr>
        <w:t>,f,c</w:t>
      </w:r>
      <w:proofErr w:type="spellEnd"/>
      <w:proofErr w:type="gramEnd"/>
      <w:r w:rsidRPr="009B7F98">
        <w:rPr>
          <w:rFonts w:hint="eastAsia"/>
          <w:b/>
        </w:rPr>
        <w:t xml:space="preserve"> </w:t>
      </w:r>
      <w:r w:rsidRPr="009B7F98">
        <w:rPr>
          <w:b/>
        </w:rPr>
        <w:t>≤</w:t>
      </w:r>
      <w:r w:rsidRPr="009B7F98">
        <w:rPr>
          <w:rFonts w:hint="eastAsia"/>
          <w:b/>
        </w:rPr>
        <w:t xml:space="preserve"> </w:t>
      </w:r>
      <w:proofErr w:type="spellStart"/>
      <w:r w:rsidRPr="009B7F98">
        <w:rPr>
          <w:rFonts w:hint="eastAsia"/>
          <w:b/>
        </w:rPr>
        <w:t>EIRP</w:t>
      </w:r>
      <w:r w:rsidRPr="009B7F98">
        <w:rPr>
          <w:rFonts w:hint="eastAsia"/>
          <w:b/>
          <w:vertAlign w:val="subscript"/>
        </w:rPr>
        <w:t>max</w:t>
      </w:r>
      <w:proofErr w:type="spellEnd"/>
    </w:p>
    <w:p w:rsidR="00571E8E" w:rsidRPr="009B7F98" w:rsidRDefault="00571E8E" w:rsidP="00571E8E">
      <w:pPr>
        <w:rPr>
          <w:b/>
        </w:rPr>
      </w:pPr>
      <w:proofErr w:type="gramStart"/>
      <w:r w:rsidRPr="009B7F98">
        <w:rPr>
          <w:b/>
        </w:rPr>
        <w:t>while</w:t>
      </w:r>
      <w:proofErr w:type="gramEnd"/>
      <w:r w:rsidRPr="009B7F98">
        <w:rPr>
          <w:b/>
        </w:rPr>
        <w:t xml:space="preserve"> the corresponding measured total radiated power </w:t>
      </w:r>
      <w:proofErr w:type="spellStart"/>
      <w:r w:rsidRPr="009B7F98">
        <w:rPr>
          <w:b/>
        </w:rPr>
        <w:t>P</w:t>
      </w:r>
      <w:r w:rsidRPr="009B7F98">
        <w:rPr>
          <w:b/>
          <w:vertAlign w:val="subscript"/>
        </w:rPr>
        <w:t>TMAX,f,c</w:t>
      </w:r>
      <w:proofErr w:type="spellEnd"/>
      <w:r w:rsidRPr="009B7F98">
        <w:rPr>
          <w:b/>
        </w:rPr>
        <w:t xml:space="preserve"> is bounded by</w:t>
      </w:r>
    </w:p>
    <w:p w:rsidR="005B79F6" w:rsidRPr="00571E8E" w:rsidRDefault="00571E8E" w:rsidP="00A82FED">
      <w:pPr>
        <w:ind w:firstLine="1680"/>
        <w:rPr>
          <w:lang w:val="en-US"/>
        </w:rPr>
      </w:pPr>
      <w:proofErr w:type="spellStart"/>
      <w:r w:rsidRPr="009B7F98">
        <w:rPr>
          <w:b/>
        </w:rPr>
        <w:t>P</w:t>
      </w:r>
      <w:r w:rsidRPr="009B7F98">
        <w:rPr>
          <w:b/>
          <w:vertAlign w:val="subscript"/>
        </w:rPr>
        <w:t>TMAX</w:t>
      </w:r>
      <w:proofErr w:type="gramStart"/>
      <w:r w:rsidRPr="009B7F98">
        <w:rPr>
          <w:b/>
          <w:vertAlign w:val="subscript"/>
        </w:rPr>
        <w:t>,f,c</w:t>
      </w:r>
      <w:proofErr w:type="spellEnd"/>
      <w:proofErr w:type="gramEnd"/>
      <w:r w:rsidRPr="009B7F98">
        <w:rPr>
          <w:rFonts w:hint="eastAsia"/>
          <w:b/>
        </w:rPr>
        <w:t xml:space="preserve"> </w:t>
      </w:r>
      <w:r w:rsidRPr="009B7F98">
        <w:rPr>
          <w:b/>
        </w:rPr>
        <w:t>≤</w:t>
      </w:r>
      <w:r w:rsidRPr="009B7F98">
        <w:rPr>
          <w:rFonts w:hint="eastAsia"/>
          <w:b/>
        </w:rPr>
        <w:t xml:space="preserve"> </w:t>
      </w:r>
      <w:proofErr w:type="spellStart"/>
      <w:r w:rsidRPr="009B7F98">
        <w:rPr>
          <w:b/>
        </w:rPr>
        <w:t>P</w:t>
      </w:r>
      <w:r w:rsidRPr="009B7F98">
        <w:rPr>
          <w:b/>
          <w:vertAlign w:val="subscript"/>
        </w:rPr>
        <w:t>rated,c,TRP</w:t>
      </w:r>
      <w:proofErr w:type="spellEnd"/>
    </w:p>
    <w:p w:rsidR="00AC40E8" w:rsidRPr="005B79F6" w:rsidRDefault="005B79F6" w:rsidP="005B79F6">
      <w:pPr>
        <w:pStyle w:val="2"/>
        <w:numPr>
          <w:ilvl w:val="1"/>
          <w:numId w:val="4"/>
        </w:numPr>
      </w:pPr>
      <w:r w:rsidRPr="005B79F6">
        <w:rPr>
          <w:rFonts w:hint="eastAsia"/>
        </w:rPr>
        <w:t xml:space="preserve">The </w:t>
      </w:r>
      <w:r w:rsidR="0070554C">
        <w:t>tolerance</w:t>
      </w:r>
      <w:r w:rsidRPr="005B79F6">
        <w:rPr>
          <w:rFonts w:hint="eastAsia"/>
        </w:rPr>
        <w:t xml:space="preserve"> of IAB-MT P</w:t>
      </w:r>
      <w:r w:rsidR="0070554C">
        <w:rPr>
          <w:rFonts w:hint="eastAsia"/>
        </w:rPr>
        <w:t>ower control</w:t>
      </w:r>
    </w:p>
    <w:p w:rsidR="005B79F6" w:rsidRDefault="0070554C" w:rsidP="009A676D">
      <w:pPr>
        <w:rPr>
          <w:lang w:val="en-US"/>
        </w:rPr>
      </w:pPr>
      <w:r>
        <w:rPr>
          <w:rFonts w:hint="eastAsia"/>
          <w:lang w:val="en-US"/>
        </w:rPr>
        <w:t>For UE, there</w:t>
      </w:r>
      <w:r>
        <w:rPr>
          <w:lang w:val="en-US"/>
        </w:rPr>
        <w:t>’</w:t>
      </w:r>
      <w:r>
        <w:rPr>
          <w:rFonts w:hint="eastAsia"/>
          <w:lang w:val="en-US"/>
        </w:rPr>
        <w:t xml:space="preserve">s a tolerance requirement for different </w:t>
      </w:r>
      <w:proofErr w:type="spellStart"/>
      <w:r>
        <w:rPr>
          <w:rFonts w:hint="eastAsia"/>
          <w:lang w:val="en-US"/>
        </w:rPr>
        <w:t>Pcmax</w:t>
      </w:r>
      <w:proofErr w:type="spellEnd"/>
      <w:r>
        <w:rPr>
          <w:rFonts w:hint="eastAsia"/>
          <w:lang w:val="en-US"/>
        </w:rPr>
        <w:t xml:space="preserve"> level. Our preliminary view is that it may not be needed for IAB-MT because the dynamic range for IAB-MT is much smaller than UE. But it can be discussed further when the </w:t>
      </w:r>
      <w:proofErr w:type="spellStart"/>
      <w:r>
        <w:rPr>
          <w:rFonts w:hint="eastAsia"/>
          <w:lang w:val="en-US"/>
        </w:rPr>
        <w:t>Pcmax</w:t>
      </w:r>
      <w:proofErr w:type="spellEnd"/>
      <w:r>
        <w:rPr>
          <w:rFonts w:hint="eastAsia"/>
          <w:lang w:val="en-US"/>
        </w:rPr>
        <w:t xml:space="preserve"> definition concept is agreed.</w:t>
      </w:r>
    </w:p>
    <w:p w:rsidR="009B7F98" w:rsidRPr="009C3F2C" w:rsidRDefault="009C3F2C" w:rsidP="009A676D">
      <w:pPr>
        <w:rPr>
          <w:b/>
          <w:lang w:val="en-US"/>
        </w:rPr>
      </w:pPr>
      <w:r w:rsidRPr="009C3F2C">
        <w:rPr>
          <w:rFonts w:hint="eastAsia"/>
          <w:b/>
          <w:lang w:val="en-US"/>
        </w:rPr>
        <w:t>Observation</w:t>
      </w:r>
      <w:r w:rsidR="00CF4684">
        <w:rPr>
          <w:rFonts w:hint="eastAsia"/>
          <w:b/>
          <w:lang w:val="en-US"/>
        </w:rPr>
        <w:t xml:space="preserve"> 1</w:t>
      </w:r>
      <w:r w:rsidRPr="009C3F2C">
        <w:rPr>
          <w:rFonts w:hint="eastAsia"/>
          <w:b/>
          <w:lang w:val="en-US"/>
        </w:rPr>
        <w:t xml:space="preserve">: </w:t>
      </w:r>
      <w:r w:rsidRPr="009C3F2C">
        <w:rPr>
          <w:rFonts w:hint="eastAsia"/>
          <w:b/>
        </w:rPr>
        <w:t>T</w:t>
      </w:r>
      <w:r w:rsidRPr="009C3F2C">
        <w:rPr>
          <w:b/>
        </w:rPr>
        <w:t>olerance</w:t>
      </w:r>
      <w:r w:rsidRPr="009C3F2C">
        <w:rPr>
          <w:rFonts w:hint="eastAsia"/>
          <w:b/>
        </w:rPr>
        <w:t xml:space="preserve"> of IAB-MT Power control is not need to be tested.</w:t>
      </w:r>
    </w:p>
    <w:p w:rsidR="00A97F93" w:rsidRDefault="00A97F93" w:rsidP="00A97F93">
      <w:pPr>
        <w:pStyle w:val="2"/>
        <w:numPr>
          <w:ilvl w:val="1"/>
          <w:numId w:val="4"/>
        </w:numPr>
      </w:pPr>
      <w:r w:rsidRPr="00A97F93">
        <w:rPr>
          <w:rFonts w:hint="eastAsia"/>
        </w:rPr>
        <w:t>LA MT maximum output power</w:t>
      </w:r>
    </w:p>
    <w:p w:rsidR="009C3F2C" w:rsidRDefault="00CF4684" w:rsidP="009C3F2C">
      <w:pPr>
        <w:spacing w:beforeLines="50" w:before="120" w:after="0"/>
      </w:pPr>
      <w:r>
        <w:t>F</w:t>
      </w:r>
      <w:r>
        <w:rPr>
          <w:rFonts w:hint="eastAsia"/>
        </w:rPr>
        <w:t>or LA-MT type 1-H, t</w:t>
      </w:r>
      <w:r w:rsidR="009C3F2C">
        <w:rPr>
          <w:rFonts w:hint="eastAsia"/>
        </w:rPr>
        <w:t>he options in the last meeting is as following,</w:t>
      </w:r>
    </w:p>
    <w:p w:rsidR="009C3F2C" w:rsidRPr="00B82319" w:rsidRDefault="009C3F2C" w:rsidP="009C3F2C">
      <w:pPr>
        <w:pStyle w:val="afa"/>
        <w:widowControl/>
        <w:numPr>
          <w:ilvl w:val="1"/>
          <w:numId w:val="29"/>
        </w:numPr>
        <w:spacing w:beforeLines="50" w:before="120" w:line="259" w:lineRule="auto"/>
        <w:ind w:left="1440" w:firstLineChars="0"/>
        <w:jc w:val="left"/>
        <w:rPr>
          <w:color w:val="000000" w:themeColor="text1"/>
        </w:rPr>
      </w:pPr>
      <w:r w:rsidRPr="00B82319">
        <w:rPr>
          <w:color w:val="000000" w:themeColor="text1"/>
        </w:rPr>
        <w:t xml:space="preserve">Option 2: </w:t>
      </w:r>
      <w:r w:rsidRPr="00B82319">
        <w:rPr>
          <w:rFonts w:hint="eastAsia"/>
          <w:color w:val="000000" w:themeColor="text1"/>
          <w:lang w:val="en-US"/>
        </w:rPr>
        <w:t xml:space="preserve">24dBm </w:t>
      </w:r>
    </w:p>
    <w:p w:rsidR="009C3F2C" w:rsidRPr="00B82319" w:rsidRDefault="009C3F2C" w:rsidP="009C3F2C">
      <w:pPr>
        <w:pStyle w:val="afa"/>
        <w:widowControl/>
        <w:numPr>
          <w:ilvl w:val="1"/>
          <w:numId w:val="29"/>
        </w:numPr>
        <w:spacing w:beforeLines="50" w:before="120" w:line="259" w:lineRule="auto"/>
        <w:ind w:left="1440" w:firstLineChars="0"/>
        <w:jc w:val="left"/>
        <w:rPr>
          <w:color w:val="000000" w:themeColor="text1"/>
        </w:rPr>
      </w:pPr>
      <w:r w:rsidRPr="00B82319">
        <w:rPr>
          <w:rFonts w:hint="eastAsia"/>
          <w:color w:val="000000" w:themeColor="text1"/>
          <w:lang w:val="en-US"/>
        </w:rPr>
        <w:t>Option 1:</w:t>
      </w:r>
      <w:r>
        <w:rPr>
          <w:rFonts w:hint="eastAsia"/>
          <w:color w:val="000000" w:themeColor="text1"/>
          <w:lang w:val="en-US"/>
        </w:rPr>
        <w:t xml:space="preserve"> </w:t>
      </w:r>
      <w:r w:rsidRPr="00B82319">
        <w:rPr>
          <w:rFonts w:hint="eastAsia"/>
          <w:color w:val="000000" w:themeColor="text1"/>
          <w:lang w:val="en-US"/>
        </w:rPr>
        <w:t>38dBm</w:t>
      </w:r>
    </w:p>
    <w:p w:rsidR="009C3F2C" w:rsidRDefault="009C3F2C" w:rsidP="009C3F2C">
      <w:pPr>
        <w:spacing w:beforeLines="50" w:before="120" w:after="0"/>
      </w:pPr>
      <w:r>
        <w:rPr>
          <w:rFonts w:hint="eastAsia"/>
        </w:rPr>
        <w:t>In theory, IAB-MT can transmit the two options based on how to implement it. However, there should be another aspect needs</w:t>
      </w:r>
      <w:r w:rsidR="00CF4684">
        <w:rPr>
          <w:rFonts w:hint="eastAsia"/>
        </w:rPr>
        <w:t xml:space="preserve"> to be considered. Whether</w:t>
      </w:r>
      <w:r>
        <w:rPr>
          <w:rFonts w:hint="eastAsia"/>
        </w:rPr>
        <w:t xml:space="preserve"> there</w:t>
      </w:r>
      <w:r>
        <w:t>’</w:t>
      </w:r>
      <w:r>
        <w:rPr>
          <w:rFonts w:hint="eastAsia"/>
        </w:rPr>
        <w:t xml:space="preserve">s some problem for BS Rx because it was agreed that LA MT dynamic rang is only 10 </w:t>
      </w:r>
      <w:proofErr w:type="spellStart"/>
      <w:r>
        <w:rPr>
          <w:rFonts w:hint="eastAsia"/>
        </w:rPr>
        <w:t>dB.</w:t>
      </w:r>
      <w:proofErr w:type="spellEnd"/>
    </w:p>
    <w:p w:rsidR="009C3F2C" w:rsidRPr="00F4065A" w:rsidRDefault="009C3F2C" w:rsidP="009C3F2C">
      <w:pPr>
        <w:spacing w:beforeLines="50" w:before="120" w:after="0"/>
      </w:pPr>
      <w:r>
        <w:rPr>
          <w:rFonts w:hint="eastAsia"/>
        </w:rPr>
        <w:t xml:space="preserve">The following is the path loss </w:t>
      </w:r>
      <w:r>
        <w:t>calculation</w:t>
      </w:r>
      <w:r>
        <w:rPr>
          <w:rFonts w:hint="eastAsia"/>
        </w:rPr>
        <w:t xml:space="preserve"> from Micro parent to Local area MT. The distance is set to 20 m according to the minimum distance in </w:t>
      </w:r>
      <w:r w:rsidRPr="00F4065A">
        <w:t>R4-1907825</w:t>
      </w:r>
      <w:r>
        <w:rPr>
          <w:rFonts w:hint="eastAsia"/>
        </w:rPr>
        <w:t>.</w:t>
      </w:r>
    </w:p>
    <w:p w:rsidR="009C3F2C" w:rsidRPr="00CF4684" w:rsidRDefault="009C3F2C" w:rsidP="009C3F2C">
      <w:pPr>
        <w:spacing w:before="0" w:after="0"/>
        <w:jc w:val="center"/>
        <w:rPr>
          <w:b/>
        </w:rPr>
      </w:pPr>
      <w:r w:rsidRPr="00CF4684">
        <w:rPr>
          <w:rFonts w:hint="eastAsia"/>
          <w:b/>
        </w:rPr>
        <w:t xml:space="preserve">Table </w:t>
      </w:r>
      <w:r w:rsidR="00CF4684" w:rsidRPr="00CF4684">
        <w:rPr>
          <w:rFonts w:hint="eastAsia"/>
          <w:b/>
        </w:rPr>
        <w:t>4</w:t>
      </w:r>
      <w:r w:rsidRPr="00CF4684">
        <w:rPr>
          <w:rFonts w:hint="eastAsia"/>
          <w:b/>
        </w:rPr>
        <w:t>: PL between MT and parent</w:t>
      </w:r>
    </w:p>
    <w:tbl>
      <w:tblPr>
        <w:tblW w:w="19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980"/>
      </w:tblGrid>
      <w:tr w:rsidR="009C3F2C" w:rsidRPr="0020736C" w:rsidTr="00400C4E">
        <w:trPr>
          <w:trHeight w:val="288"/>
          <w:jc w:val="center"/>
        </w:trPr>
        <w:tc>
          <w:tcPr>
            <w:tcW w:w="960"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proofErr w:type="spellStart"/>
            <w:r w:rsidRPr="0020736C">
              <w:rPr>
                <w:rFonts w:ascii="宋体" w:hAnsi="宋体" w:cs="宋体" w:hint="eastAsia"/>
                <w:b/>
                <w:color w:val="000000"/>
                <w:sz w:val="22"/>
                <w:lang w:val="en-US"/>
              </w:rPr>
              <w:t>h_BS</w:t>
            </w:r>
            <w:proofErr w:type="spellEnd"/>
            <w:r w:rsidRPr="0020736C">
              <w:rPr>
                <w:rFonts w:ascii="宋体" w:hAnsi="宋体" w:cs="宋体" w:hint="eastAsia"/>
                <w:b/>
                <w:color w:val="000000"/>
                <w:sz w:val="22"/>
                <w:lang w:val="en-US"/>
              </w:rPr>
              <w:t>(m)</w:t>
            </w:r>
          </w:p>
        </w:tc>
        <w:tc>
          <w:tcPr>
            <w:tcW w:w="98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10</w:t>
            </w:r>
          </w:p>
        </w:tc>
      </w:tr>
      <w:tr w:rsidR="009C3F2C" w:rsidRPr="0020736C" w:rsidTr="00400C4E">
        <w:trPr>
          <w:trHeight w:val="288"/>
          <w:jc w:val="center"/>
        </w:trPr>
        <w:tc>
          <w:tcPr>
            <w:tcW w:w="960"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proofErr w:type="spellStart"/>
            <w:r w:rsidRPr="0020736C">
              <w:rPr>
                <w:rFonts w:ascii="宋体" w:hAnsi="宋体" w:cs="宋体" w:hint="eastAsia"/>
                <w:b/>
                <w:color w:val="000000"/>
                <w:sz w:val="22"/>
                <w:lang w:val="en-US"/>
              </w:rPr>
              <w:t>h_IAB</w:t>
            </w:r>
            <w:proofErr w:type="spellEnd"/>
            <w:r w:rsidRPr="0020736C">
              <w:rPr>
                <w:rFonts w:ascii="宋体" w:hAnsi="宋体" w:cs="宋体" w:hint="eastAsia"/>
                <w:b/>
                <w:color w:val="000000"/>
                <w:sz w:val="22"/>
                <w:lang w:val="en-US"/>
              </w:rPr>
              <w:t>(m)</w:t>
            </w:r>
          </w:p>
        </w:tc>
        <w:tc>
          <w:tcPr>
            <w:tcW w:w="98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3</w:t>
            </w:r>
          </w:p>
        </w:tc>
      </w:tr>
      <w:tr w:rsidR="009C3F2C" w:rsidRPr="0020736C" w:rsidTr="00400C4E">
        <w:trPr>
          <w:trHeight w:val="288"/>
          <w:jc w:val="center"/>
        </w:trPr>
        <w:tc>
          <w:tcPr>
            <w:tcW w:w="960"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sidRPr="0020736C">
              <w:rPr>
                <w:rFonts w:ascii="宋体" w:hAnsi="宋体" w:cs="宋体" w:hint="eastAsia"/>
                <w:b/>
                <w:color w:val="000000"/>
                <w:sz w:val="22"/>
                <w:lang w:val="en-US"/>
              </w:rPr>
              <w:t>fc(GHz)</w:t>
            </w:r>
          </w:p>
        </w:tc>
        <w:tc>
          <w:tcPr>
            <w:tcW w:w="98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5</w:t>
            </w:r>
          </w:p>
        </w:tc>
      </w:tr>
      <w:tr w:rsidR="009C3F2C" w:rsidRPr="0020736C" w:rsidTr="00400C4E">
        <w:trPr>
          <w:trHeight w:val="288"/>
          <w:jc w:val="center"/>
        </w:trPr>
        <w:tc>
          <w:tcPr>
            <w:tcW w:w="960"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proofErr w:type="spellStart"/>
            <w:r w:rsidRPr="0020736C">
              <w:rPr>
                <w:rFonts w:ascii="宋体" w:hAnsi="宋体" w:cs="宋体" w:hint="eastAsia"/>
                <w:b/>
                <w:color w:val="000000"/>
                <w:sz w:val="22"/>
                <w:lang w:val="en-US"/>
              </w:rPr>
              <w:t>delta_SF</w:t>
            </w:r>
            <w:proofErr w:type="spellEnd"/>
          </w:p>
        </w:tc>
        <w:tc>
          <w:tcPr>
            <w:tcW w:w="98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8.2</w:t>
            </w:r>
          </w:p>
        </w:tc>
      </w:tr>
      <w:tr w:rsidR="009C3F2C" w:rsidRPr="0020736C" w:rsidTr="00400C4E">
        <w:trPr>
          <w:trHeight w:val="288"/>
          <w:jc w:val="center"/>
        </w:trPr>
        <w:tc>
          <w:tcPr>
            <w:tcW w:w="960"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proofErr w:type="spellStart"/>
            <w:r w:rsidRPr="0020736C">
              <w:rPr>
                <w:rFonts w:ascii="宋体" w:hAnsi="宋体" w:cs="宋体" w:hint="eastAsia"/>
                <w:b/>
                <w:color w:val="000000"/>
                <w:sz w:val="22"/>
                <w:lang w:val="en-US"/>
              </w:rPr>
              <w:t>d_BP</w:t>
            </w:r>
            <w:proofErr w:type="spellEnd"/>
            <w:r w:rsidRPr="0020736C">
              <w:rPr>
                <w:rFonts w:ascii="宋体" w:hAnsi="宋体" w:cs="宋体" w:hint="eastAsia"/>
                <w:b/>
                <w:color w:val="000000"/>
                <w:sz w:val="22"/>
                <w:lang w:val="en-US"/>
              </w:rPr>
              <w:t xml:space="preserve"> (m)</w:t>
            </w:r>
          </w:p>
        </w:tc>
        <w:tc>
          <w:tcPr>
            <w:tcW w:w="98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1200</w:t>
            </w:r>
          </w:p>
        </w:tc>
      </w:tr>
      <w:tr w:rsidR="009C3F2C" w:rsidRPr="0020736C" w:rsidTr="00400C4E">
        <w:trPr>
          <w:trHeight w:val="288"/>
          <w:jc w:val="center"/>
        </w:trPr>
        <w:tc>
          <w:tcPr>
            <w:tcW w:w="960"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sidRPr="0020736C">
              <w:rPr>
                <w:rFonts w:ascii="宋体" w:hAnsi="宋体" w:cs="宋体" w:hint="eastAsia"/>
                <w:b/>
                <w:color w:val="000000"/>
                <w:sz w:val="22"/>
                <w:lang w:val="en-US"/>
              </w:rPr>
              <w:t>d(m)</w:t>
            </w:r>
          </w:p>
        </w:tc>
        <w:tc>
          <w:tcPr>
            <w:tcW w:w="98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20</w:t>
            </w:r>
          </w:p>
        </w:tc>
      </w:tr>
      <w:tr w:rsidR="009C3F2C" w:rsidRPr="0020736C" w:rsidTr="00400C4E">
        <w:trPr>
          <w:trHeight w:val="288"/>
          <w:jc w:val="center"/>
        </w:trPr>
        <w:tc>
          <w:tcPr>
            <w:tcW w:w="960"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sidRPr="0020736C">
              <w:rPr>
                <w:rFonts w:ascii="宋体" w:hAnsi="宋体" w:cs="宋体" w:hint="eastAsia"/>
                <w:b/>
                <w:color w:val="000000"/>
                <w:sz w:val="22"/>
                <w:lang w:val="en-US"/>
              </w:rPr>
              <w:t>d_3D(m）</w:t>
            </w:r>
          </w:p>
        </w:tc>
        <w:tc>
          <w:tcPr>
            <w:tcW w:w="98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21.2 </w:t>
            </w:r>
          </w:p>
        </w:tc>
      </w:tr>
      <w:tr w:rsidR="009C3F2C" w:rsidRPr="0020736C" w:rsidTr="00400C4E">
        <w:trPr>
          <w:trHeight w:val="288"/>
          <w:jc w:val="center"/>
        </w:trPr>
        <w:tc>
          <w:tcPr>
            <w:tcW w:w="960"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sidRPr="0020736C">
              <w:rPr>
                <w:rFonts w:ascii="宋体" w:hAnsi="宋体" w:cs="宋体" w:hint="eastAsia"/>
                <w:b/>
                <w:color w:val="000000"/>
                <w:sz w:val="22"/>
                <w:lang w:val="en-US"/>
              </w:rPr>
              <w:t>PL(dB）</w:t>
            </w:r>
          </w:p>
        </w:tc>
        <w:tc>
          <w:tcPr>
            <w:tcW w:w="98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73.7 </w:t>
            </w:r>
          </w:p>
        </w:tc>
      </w:tr>
    </w:tbl>
    <w:p w:rsidR="009C3F2C" w:rsidRDefault="009C3F2C" w:rsidP="009C3F2C">
      <w:pPr>
        <w:spacing w:beforeLines="50" w:before="120" w:after="0"/>
      </w:pPr>
      <w:r>
        <w:rPr>
          <w:rFonts w:hint="eastAsia"/>
        </w:rPr>
        <w:t xml:space="preserve">Using the 74 dB PL derived from the above table, the following table shows the parent Rx power for the two cases of 24 </w:t>
      </w:r>
      <w:proofErr w:type="spellStart"/>
      <w:r>
        <w:rPr>
          <w:rFonts w:hint="eastAsia"/>
        </w:rPr>
        <w:t>dBm</w:t>
      </w:r>
      <w:proofErr w:type="spellEnd"/>
      <w:r>
        <w:rPr>
          <w:rFonts w:hint="eastAsia"/>
        </w:rPr>
        <w:t xml:space="preserve"> or 38 </w:t>
      </w:r>
      <w:proofErr w:type="spellStart"/>
      <w:r>
        <w:rPr>
          <w:rFonts w:hint="eastAsia"/>
        </w:rPr>
        <w:t>dBm</w:t>
      </w:r>
      <w:proofErr w:type="spellEnd"/>
      <w:r>
        <w:rPr>
          <w:rFonts w:hint="eastAsia"/>
        </w:rPr>
        <w:t xml:space="preserve"> maximum TRP. The </w:t>
      </w:r>
      <w:r>
        <w:t>antenna</w:t>
      </w:r>
      <w:r>
        <w:rPr>
          <w:rFonts w:hint="eastAsia"/>
        </w:rPr>
        <w:t xml:space="preserve"> is assumed to be 4 antennas with 3 </w:t>
      </w:r>
      <w:proofErr w:type="spellStart"/>
      <w:r>
        <w:rPr>
          <w:rFonts w:hint="eastAsia"/>
        </w:rPr>
        <w:t>dBi</w:t>
      </w:r>
      <w:proofErr w:type="spellEnd"/>
      <w:r>
        <w:rPr>
          <w:rFonts w:hint="eastAsia"/>
        </w:rPr>
        <w:t xml:space="preserve"> antenna element gain, which is almost the lowest assumption.</w:t>
      </w:r>
    </w:p>
    <w:p w:rsidR="009C3F2C" w:rsidRPr="00CF4684" w:rsidRDefault="009C3F2C" w:rsidP="009C3F2C">
      <w:pPr>
        <w:spacing w:before="0" w:after="0"/>
        <w:jc w:val="center"/>
        <w:rPr>
          <w:b/>
        </w:rPr>
      </w:pPr>
      <w:r w:rsidRPr="00CF4684">
        <w:rPr>
          <w:rFonts w:hint="eastAsia"/>
          <w:b/>
        </w:rPr>
        <w:t xml:space="preserve">Table </w:t>
      </w:r>
      <w:r w:rsidR="00CF4684" w:rsidRPr="00CF4684">
        <w:rPr>
          <w:rFonts w:hint="eastAsia"/>
          <w:b/>
        </w:rPr>
        <w:t>5</w:t>
      </w:r>
      <w:r w:rsidRPr="00CF4684">
        <w:rPr>
          <w:rFonts w:hint="eastAsia"/>
          <w:b/>
        </w:rPr>
        <w:t>: Parent Rx signal level</w:t>
      </w:r>
    </w:p>
    <w:tbl>
      <w:tblPr>
        <w:tblW w:w="5908"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740"/>
        <w:gridCol w:w="740"/>
      </w:tblGrid>
      <w:tr w:rsidR="009C3F2C" w:rsidRPr="0020736C" w:rsidTr="00400C4E">
        <w:trPr>
          <w:trHeight w:val="288"/>
          <w:jc w:val="center"/>
        </w:trPr>
        <w:tc>
          <w:tcPr>
            <w:tcW w:w="4428"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sidRPr="0020736C">
              <w:rPr>
                <w:rFonts w:ascii="宋体" w:hAnsi="宋体" w:cs="宋体" w:hint="eastAsia"/>
                <w:b/>
                <w:color w:val="000000"/>
                <w:sz w:val="22"/>
                <w:lang w:val="en-US"/>
              </w:rPr>
              <w:t>LA MT maximum TRP (</w:t>
            </w:r>
            <w:proofErr w:type="spellStart"/>
            <w:r w:rsidRPr="0020736C">
              <w:rPr>
                <w:rFonts w:ascii="宋体" w:hAnsi="宋体" w:cs="宋体" w:hint="eastAsia"/>
                <w:b/>
                <w:color w:val="000000"/>
                <w:sz w:val="22"/>
                <w:lang w:val="en-US"/>
              </w:rPr>
              <w:t>dBm</w:t>
            </w:r>
            <w:proofErr w:type="spellEnd"/>
            <w:r w:rsidRPr="0020736C">
              <w:rPr>
                <w:rFonts w:ascii="宋体" w:hAnsi="宋体" w:cs="宋体" w:hint="eastAsia"/>
                <w:b/>
                <w:color w:val="000000"/>
                <w:sz w:val="22"/>
                <w:lang w:val="en-US"/>
              </w:rPr>
              <w:t>)</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24 </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38 </w:t>
            </w:r>
          </w:p>
        </w:tc>
      </w:tr>
      <w:tr w:rsidR="009C3F2C" w:rsidRPr="0020736C" w:rsidTr="00400C4E">
        <w:trPr>
          <w:trHeight w:val="288"/>
          <w:jc w:val="center"/>
        </w:trPr>
        <w:tc>
          <w:tcPr>
            <w:tcW w:w="4428"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proofErr w:type="spellStart"/>
            <w:r w:rsidRPr="0020736C">
              <w:rPr>
                <w:rFonts w:ascii="宋体" w:hAnsi="宋体" w:cs="宋体" w:hint="eastAsia"/>
                <w:b/>
                <w:color w:val="000000"/>
                <w:sz w:val="22"/>
                <w:lang w:val="en-US"/>
              </w:rPr>
              <w:t>Tx</w:t>
            </w:r>
            <w:proofErr w:type="spellEnd"/>
            <w:r w:rsidRPr="0020736C">
              <w:rPr>
                <w:rFonts w:ascii="宋体" w:hAnsi="宋体" w:cs="宋体" w:hint="eastAsia"/>
                <w:b/>
                <w:color w:val="000000"/>
                <w:sz w:val="22"/>
                <w:lang w:val="en-US"/>
              </w:rPr>
              <w:t xml:space="preserve"> </w:t>
            </w:r>
            <w:r w:rsidRPr="0020736C">
              <w:rPr>
                <w:rFonts w:ascii="宋体" w:hAnsi="宋体" w:cs="宋体"/>
                <w:b/>
                <w:color w:val="000000"/>
                <w:sz w:val="22"/>
                <w:lang w:val="en-US"/>
              </w:rPr>
              <w:t>Antenna</w:t>
            </w:r>
            <w:r w:rsidRPr="0020736C">
              <w:rPr>
                <w:rFonts w:ascii="宋体" w:hAnsi="宋体" w:cs="宋体" w:hint="eastAsia"/>
                <w:b/>
                <w:color w:val="000000"/>
                <w:sz w:val="22"/>
                <w:lang w:val="en-US"/>
              </w:rPr>
              <w:t xml:space="preserve"> array Gain (</w:t>
            </w:r>
            <w:proofErr w:type="spellStart"/>
            <w:r w:rsidRPr="0020736C">
              <w:rPr>
                <w:rFonts w:ascii="宋体" w:hAnsi="宋体" w:cs="宋体" w:hint="eastAsia"/>
                <w:b/>
                <w:color w:val="000000"/>
                <w:sz w:val="22"/>
                <w:lang w:val="en-US"/>
              </w:rPr>
              <w:t>dBi</w:t>
            </w:r>
            <w:proofErr w:type="spellEnd"/>
            <w:r w:rsidRPr="0020736C">
              <w:rPr>
                <w:rFonts w:ascii="宋体" w:hAnsi="宋体" w:cs="宋体" w:hint="eastAsia"/>
                <w:b/>
                <w:color w:val="000000"/>
                <w:sz w:val="22"/>
                <w:lang w:val="en-US"/>
              </w:rPr>
              <w:t>)</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9 </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9 </w:t>
            </w:r>
          </w:p>
        </w:tc>
      </w:tr>
      <w:tr w:rsidR="009C3F2C" w:rsidRPr="0020736C" w:rsidTr="00400C4E">
        <w:trPr>
          <w:trHeight w:val="288"/>
          <w:jc w:val="center"/>
        </w:trPr>
        <w:tc>
          <w:tcPr>
            <w:tcW w:w="4428"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sidRPr="0020736C">
              <w:rPr>
                <w:rFonts w:ascii="宋体" w:hAnsi="宋体" w:cs="宋体" w:hint="eastAsia"/>
                <w:b/>
                <w:color w:val="000000"/>
                <w:sz w:val="22"/>
                <w:lang w:val="en-US"/>
              </w:rPr>
              <w:lastRenderedPageBreak/>
              <w:t>Distance (m)</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20</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20</w:t>
            </w:r>
          </w:p>
        </w:tc>
      </w:tr>
      <w:tr w:rsidR="009C3F2C" w:rsidRPr="0020736C" w:rsidTr="00400C4E">
        <w:trPr>
          <w:trHeight w:val="288"/>
          <w:jc w:val="center"/>
        </w:trPr>
        <w:tc>
          <w:tcPr>
            <w:tcW w:w="4428"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sidRPr="0020736C">
              <w:rPr>
                <w:rFonts w:ascii="宋体" w:hAnsi="宋体" w:cs="宋体" w:hint="eastAsia"/>
                <w:b/>
                <w:color w:val="000000"/>
                <w:sz w:val="22"/>
                <w:lang w:val="en-US"/>
              </w:rPr>
              <w:t>PL (dB)</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74 </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74 </w:t>
            </w:r>
          </w:p>
        </w:tc>
      </w:tr>
      <w:tr w:rsidR="009C3F2C" w:rsidRPr="0020736C" w:rsidTr="00400C4E">
        <w:trPr>
          <w:trHeight w:val="288"/>
          <w:jc w:val="center"/>
        </w:trPr>
        <w:tc>
          <w:tcPr>
            <w:tcW w:w="4428"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sidRPr="0020736C">
              <w:rPr>
                <w:rFonts w:ascii="宋体" w:hAnsi="宋体" w:cs="宋体" w:hint="eastAsia"/>
                <w:b/>
                <w:color w:val="000000"/>
                <w:sz w:val="22"/>
                <w:lang w:val="en-US"/>
              </w:rPr>
              <w:t xml:space="preserve">LA </w:t>
            </w:r>
            <w:proofErr w:type="spellStart"/>
            <w:r w:rsidRPr="0020736C">
              <w:rPr>
                <w:rFonts w:ascii="宋体" w:hAnsi="宋体" w:cs="宋体" w:hint="eastAsia"/>
                <w:b/>
                <w:color w:val="000000"/>
                <w:sz w:val="22"/>
                <w:lang w:val="en-US"/>
              </w:rPr>
              <w:t>Tx</w:t>
            </w:r>
            <w:proofErr w:type="spellEnd"/>
            <w:r w:rsidRPr="0020736C">
              <w:rPr>
                <w:rFonts w:ascii="宋体" w:hAnsi="宋体" w:cs="宋体" w:hint="eastAsia"/>
                <w:b/>
                <w:color w:val="000000"/>
                <w:sz w:val="22"/>
                <w:lang w:val="en-US"/>
              </w:rPr>
              <w:t xml:space="preserve"> dynamic range (dB)</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10 </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10 </w:t>
            </w:r>
          </w:p>
        </w:tc>
      </w:tr>
      <w:tr w:rsidR="009C3F2C" w:rsidRPr="0020736C" w:rsidTr="00400C4E">
        <w:trPr>
          <w:trHeight w:val="288"/>
          <w:jc w:val="center"/>
        </w:trPr>
        <w:tc>
          <w:tcPr>
            <w:tcW w:w="4428"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Pr>
                <w:rFonts w:ascii="宋体" w:hAnsi="宋体" w:cs="宋体" w:hint="eastAsia"/>
                <w:b/>
                <w:color w:val="000000"/>
                <w:sz w:val="22"/>
                <w:lang w:val="en-US"/>
              </w:rPr>
              <w:t>Parent</w:t>
            </w:r>
            <w:r w:rsidRPr="0020736C">
              <w:rPr>
                <w:rFonts w:ascii="宋体" w:hAnsi="宋体" w:cs="宋体" w:hint="eastAsia"/>
                <w:b/>
                <w:color w:val="000000"/>
                <w:sz w:val="22"/>
                <w:lang w:val="en-US"/>
              </w:rPr>
              <w:t xml:space="preserve"> Rx antenna element gain (</w:t>
            </w:r>
            <w:proofErr w:type="spellStart"/>
            <w:r w:rsidRPr="0020736C">
              <w:rPr>
                <w:rFonts w:ascii="宋体" w:hAnsi="宋体" w:cs="宋体" w:hint="eastAsia"/>
                <w:b/>
                <w:color w:val="000000"/>
                <w:sz w:val="22"/>
                <w:lang w:val="en-US"/>
              </w:rPr>
              <w:t>dBi</w:t>
            </w:r>
            <w:proofErr w:type="spellEnd"/>
            <w:r w:rsidRPr="0020736C">
              <w:rPr>
                <w:rFonts w:ascii="宋体" w:hAnsi="宋体" w:cs="宋体" w:hint="eastAsia"/>
                <w:b/>
                <w:color w:val="000000"/>
                <w:sz w:val="22"/>
                <w:lang w:val="en-US"/>
              </w:rPr>
              <w:t>)</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3</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3</w:t>
            </w:r>
          </w:p>
        </w:tc>
      </w:tr>
      <w:tr w:rsidR="009C3F2C" w:rsidRPr="0020736C" w:rsidTr="00400C4E">
        <w:trPr>
          <w:trHeight w:val="288"/>
          <w:jc w:val="center"/>
        </w:trPr>
        <w:tc>
          <w:tcPr>
            <w:tcW w:w="4428" w:type="dxa"/>
            <w:shd w:val="clear" w:color="auto" w:fill="auto"/>
            <w:noWrap/>
            <w:vAlign w:val="bottom"/>
            <w:hideMark/>
          </w:tcPr>
          <w:p w:rsidR="009C3F2C" w:rsidRPr="0020736C" w:rsidRDefault="009C3F2C" w:rsidP="00400C4E">
            <w:pPr>
              <w:overflowPunct/>
              <w:autoSpaceDE/>
              <w:autoSpaceDN/>
              <w:adjustRightInd/>
              <w:spacing w:before="0" w:after="0"/>
              <w:jc w:val="left"/>
              <w:textAlignment w:val="auto"/>
              <w:rPr>
                <w:rFonts w:ascii="宋体" w:hAnsi="宋体" w:cs="宋体"/>
                <w:b/>
                <w:color w:val="000000"/>
                <w:sz w:val="22"/>
                <w:lang w:val="en-US"/>
              </w:rPr>
            </w:pPr>
            <w:r>
              <w:rPr>
                <w:rFonts w:ascii="宋体" w:hAnsi="宋体" w:cs="宋体" w:hint="eastAsia"/>
                <w:b/>
                <w:color w:val="000000"/>
                <w:sz w:val="22"/>
                <w:lang w:val="en-US"/>
              </w:rPr>
              <w:t>Parent</w:t>
            </w:r>
            <w:r w:rsidRPr="0020736C">
              <w:rPr>
                <w:rFonts w:ascii="宋体" w:hAnsi="宋体" w:cs="宋体" w:hint="eastAsia"/>
                <w:b/>
                <w:color w:val="000000"/>
                <w:sz w:val="22"/>
                <w:lang w:val="en-US"/>
              </w:rPr>
              <w:t xml:space="preserve"> Rx power per Rx path (</w:t>
            </w:r>
            <w:proofErr w:type="spellStart"/>
            <w:r w:rsidRPr="0020736C">
              <w:rPr>
                <w:rFonts w:ascii="宋体" w:hAnsi="宋体" w:cs="宋体" w:hint="eastAsia"/>
                <w:b/>
                <w:color w:val="000000"/>
                <w:sz w:val="22"/>
                <w:lang w:val="en-US"/>
              </w:rPr>
              <w:t>dBm</w:t>
            </w:r>
            <w:proofErr w:type="spellEnd"/>
            <w:r w:rsidRPr="0020736C">
              <w:rPr>
                <w:rFonts w:ascii="宋体" w:hAnsi="宋体" w:cs="宋体" w:hint="eastAsia"/>
                <w:b/>
                <w:color w:val="000000"/>
                <w:sz w:val="22"/>
                <w:lang w:val="en-US"/>
              </w:rPr>
              <w:t>)</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-48 </w:t>
            </w:r>
          </w:p>
        </w:tc>
        <w:tc>
          <w:tcPr>
            <w:tcW w:w="740" w:type="dxa"/>
            <w:shd w:val="clear" w:color="auto" w:fill="auto"/>
            <w:noWrap/>
            <w:vAlign w:val="bottom"/>
            <w:hideMark/>
          </w:tcPr>
          <w:p w:rsidR="009C3F2C" w:rsidRPr="0020736C" w:rsidRDefault="009C3F2C" w:rsidP="00400C4E">
            <w:pPr>
              <w:overflowPunct/>
              <w:autoSpaceDE/>
              <w:autoSpaceDN/>
              <w:adjustRightInd/>
              <w:spacing w:before="0" w:after="0"/>
              <w:jc w:val="right"/>
              <w:textAlignment w:val="auto"/>
              <w:rPr>
                <w:rFonts w:ascii="宋体" w:hAnsi="宋体" w:cs="宋体"/>
                <w:color w:val="000000"/>
                <w:sz w:val="22"/>
                <w:lang w:val="en-US"/>
              </w:rPr>
            </w:pPr>
            <w:r w:rsidRPr="0020736C">
              <w:rPr>
                <w:rFonts w:ascii="宋体" w:hAnsi="宋体" w:cs="宋体" w:hint="eastAsia"/>
                <w:color w:val="000000"/>
                <w:sz w:val="22"/>
                <w:lang w:val="en-US"/>
              </w:rPr>
              <w:t xml:space="preserve">-34 </w:t>
            </w:r>
          </w:p>
        </w:tc>
      </w:tr>
    </w:tbl>
    <w:p w:rsidR="009C3F2C" w:rsidRDefault="009C3F2C" w:rsidP="009C3F2C">
      <w:pPr>
        <w:spacing w:before="0" w:after="0"/>
      </w:pPr>
    </w:p>
    <w:p w:rsidR="009C3F2C" w:rsidRDefault="009C3F2C" w:rsidP="009C3F2C">
      <w:pPr>
        <w:spacing w:beforeLines="50" w:before="120" w:after="0"/>
      </w:pPr>
      <w:r>
        <w:rPr>
          <w:rFonts w:hint="eastAsia"/>
        </w:rPr>
        <w:t xml:space="preserve">From the link level </w:t>
      </w:r>
      <w:r w:rsidR="00CF4684">
        <w:t>calculation</w:t>
      </w:r>
      <w:r>
        <w:rPr>
          <w:rFonts w:hint="eastAsia"/>
        </w:rPr>
        <w:t xml:space="preserve">, if LA MT TRP is 24 </w:t>
      </w:r>
      <w:proofErr w:type="spellStart"/>
      <w:r>
        <w:rPr>
          <w:rFonts w:hint="eastAsia"/>
        </w:rPr>
        <w:t>dBm</w:t>
      </w:r>
      <w:proofErr w:type="spellEnd"/>
      <w:r>
        <w:rPr>
          <w:rFonts w:hint="eastAsia"/>
        </w:rPr>
        <w:t xml:space="preserve"> </w:t>
      </w:r>
      <w:proofErr w:type="gramStart"/>
      <w:r>
        <w:rPr>
          <w:rFonts w:hint="eastAsia"/>
        </w:rPr>
        <w:t>parent</w:t>
      </w:r>
      <w:proofErr w:type="gramEnd"/>
      <w:r>
        <w:rPr>
          <w:rFonts w:hint="eastAsia"/>
        </w:rPr>
        <w:t xml:space="preserve">, Rx </w:t>
      </w:r>
      <w:r>
        <w:t>power</w:t>
      </w:r>
      <w:r>
        <w:rPr>
          <w:rFonts w:hint="eastAsia"/>
        </w:rPr>
        <w:t xml:space="preserve"> per Rx path is -48 </w:t>
      </w:r>
      <w:proofErr w:type="spellStart"/>
      <w:r>
        <w:rPr>
          <w:rFonts w:hint="eastAsia"/>
        </w:rPr>
        <w:t>dBm</w:t>
      </w:r>
      <w:proofErr w:type="spellEnd"/>
      <w:r>
        <w:rPr>
          <w:rFonts w:hint="eastAsia"/>
        </w:rPr>
        <w:t xml:space="preserve">, if LA MT TRP is 38 </w:t>
      </w:r>
      <w:proofErr w:type="spellStart"/>
      <w:r>
        <w:rPr>
          <w:rFonts w:hint="eastAsia"/>
        </w:rPr>
        <w:t>dBm</w:t>
      </w:r>
      <w:proofErr w:type="spellEnd"/>
      <w:r>
        <w:rPr>
          <w:rFonts w:hint="eastAsia"/>
        </w:rPr>
        <w:t xml:space="preserve">, parent Rx </w:t>
      </w:r>
      <w:r>
        <w:t>power</w:t>
      </w:r>
      <w:r>
        <w:rPr>
          <w:rFonts w:hint="eastAsia"/>
        </w:rPr>
        <w:t xml:space="preserve"> is -34 </w:t>
      </w:r>
      <w:proofErr w:type="spellStart"/>
      <w:r>
        <w:rPr>
          <w:rFonts w:hint="eastAsia"/>
        </w:rPr>
        <w:t>dBm</w:t>
      </w:r>
      <w:proofErr w:type="spellEnd"/>
      <w:r>
        <w:rPr>
          <w:rFonts w:hint="eastAsia"/>
        </w:rPr>
        <w:t>.</w:t>
      </w:r>
    </w:p>
    <w:p w:rsidR="009C3F2C" w:rsidRDefault="009C3F2C" w:rsidP="009C3F2C">
      <w:pPr>
        <w:spacing w:beforeLines="50" w:before="120" w:after="0"/>
      </w:pPr>
      <w:r>
        <w:rPr>
          <w:rFonts w:hint="eastAsia"/>
        </w:rPr>
        <w:t>In TS 38.104, BS Rx capability is as following,</w:t>
      </w:r>
    </w:p>
    <w:tbl>
      <w:tblPr>
        <w:tblStyle w:val="af8"/>
        <w:tblW w:w="0" w:type="auto"/>
        <w:tblLook w:val="04A0" w:firstRow="1" w:lastRow="0" w:firstColumn="1" w:lastColumn="0" w:noHBand="0" w:noVBand="1"/>
      </w:tblPr>
      <w:tblGrid>
        <w:gridCol w:w="2463"/>
        <w:gridCol w:w="2464"/>
        <w:gridCol w:w="2464"/>
        <w:gridCol w:w="2464"/>
      </w:tblGrid>
      <w:tr w:rsidR="009C3F2C" w:rsidTr="00400C4E">
        <w:tc>
          <w:tcPr>
            <w:tcW w:w="2463" w:type="dxa"/>
          </w:tcPr>
          <w:p w:rsidR="009C3F2C" w:rsidRPr="00F4065A" w:rsidRDefault="009C3F2C" w:rsidP="00400C4E">
            <w:pPr>
              <w:spacing w:before="0" w:after="0"/>
              <w:rPr>
                <w:rFonts w:eastAsiaTheme="minorEastAsia"/>
              </w:rPr>
            </w:pPr>
            <w:r>
              <w:rPr>
                <w:rFonts w:eastAsiaTheme="minorEastAsia" w:hint="eastAsia"/>
              </w:rPr>
              <w:t>IBB</w:t>
            </w:r>
          </w:p>
        </w:tc>
        <w:tc>
          <w:tcPr>
            <w:tcW w:w="2464" w:type="dxa"/>
          </w:tcPr>
          <w:p w:rsidR="009C3F2C" w:rsidRPr="00F4065A" w:rsidRDefault="009C3F2C" w:rsidP="00400C4E">
            <w:pPr>
              <w:spacing w:before="0" w:after="0"/>
              <w:rPr>
                <w:rFonts w:eastAsiaTheme="minorEastAsia"/>
              </w:rPr>
            </w:pPr>
            <w:r>
              <w:rPr>
                <w:rFonts w:eastAsiaTheme="minorEastAsia" w:hint="eastAsia"/>
              </w:rPr>
              <w:t>ACS</w:t>
            </w:r>
          </w:p>
        </w:tc>
        <w:tc>
          <w:tcPr>
            <w:tcW w:w="2464" w:type="dxa"/>
          </w:tcPr>
          <w:p w:rsidR="009C3F2C" w:rsidRPr="00F4065A" w:rsidRDefault="009C3F2C" w:rsidP="00400C4E">
            <w:pPr>
              <w:spacing w:before="0" w:after="0"/>
              <w:rPr>
                <w:rFonts w:eastAsiaTheme="minorEastAsia"/>
              </w:rPr>
            </w:pPr>
            <w:r>
              <w:rPr>
                <w:rFonts w:eastAsiaTheme="minorEastAsia" w:hint="eastAsia"/>
              </w:rPr>
              <w:t>REFSENS</w:t>
            </w:r>
          </w:p>
        </w:tc>
        <w:tc>
          <w:tcPr>
            <w:tcW w:w="2464" w:type="dxa"/>
          </w:tcPr>
          <w:p w:rsidR="009C3F2C" w:rsidRPr="00F4065A" w:rsidRDefault="009C3F2C" w:rsidP="00400C4E">
            <w:pPr>
              <w:spacing w:before="0" w:after="0"/>
              <w:rPr>
                <w:rFonts w:eastAsiaTheme="minorEastAsia"/>
              </w:rPr>
            </w:pPr>
            <w:r>
              <w:rPr>
                <w:rFonts w:eastAsiaTheme="minorEastAsia" w:hint="eastAsia"/>
              </w:rPr>
              <w:t>Dynamic range</w:t>
            </w:r>
          </w:p>
        </w:tc>
      </w:tr>
      <w:tr w:rsidR="009C3F2C" w:rsidTr="00400C4E">
        <w:tc>
          <w:tcPr>
            <w:tcW w:w="2463" w:type="dxa"/>
          </w:tcPr>
          <w:p w:rsidR="009C3F2C" w:rsidRDefault="009C3F2C" w:rsidP="00400C4E">
            <w:pPr>
              <w:pStyle w:val="TAC"/>
              <w:tabs>
                <w:tab w:val="left" w:pos="540"/>
                <w:tab w:val="left" w:pos="1260"/>
                <w:tab w:val="left" w:pos="1800"/>
              </w:tabs>
              <w:spacing w:before="0"/>
              <w:rPr>
                <w:rFonts w:eastAsia="宋体"/>
                <w:lang w:eastAsia="zh-CN"/>
              </w:rPr>
            </w:pPr>
            <w:r>
              <w:rPr>
                <w:rFonts w:eastAsia="宋体"/>
                <w:lang w:eastAsia="zh-CN"/>
              </w:rPr>
              <w:t>Wide Area BS: -43</w:t>
            </w:r>
          </w:p>
          <w:p w:rsidR="009C3F2C" w:rsidRDefault="009C3F2C" w:rsidP="00400C4E">
            <w:pPr>
              <w:pStyle w:val="TAC"/>
              <w:tabs>
                <w:tab w:val="left" w:pos="540"/>
                <w:tab w:val="left" w:pos="1260"/>
                <w:tab w:val="left" w:pos="1800"/>
              </w:tabs>
              <w:spacing w:before="0"/>
              <w:rPr>
                <w:rFonts w:eastAsia="宋体"/>
                <w:lang w:eastAsia="zh-CN"/>
              </w:rPr>
            </w:pPr>
            <w:r>
              <w:rPr>
                <w:rFonts w:eastAsia="宋体"/>
                <w:lang w:eastAsia="zh-CN"/>
              </w:rPr>
              <w:t>Medium Range BS: -38</w:t>
            </w:r>
          </w:p>
          <w:p w:rsidR="009C3F2C" w:rsidRDefault="009C3F2C" w:rsidP="00400C4E">
            <w:pPr>
              <w:spacing w:before="0" w:after="0"/>
              <w:jc w:val="center"/>
            </w:pPr>
            <w:r>
              <w:rPr>
                <w:rFonts w:eastAsia="宋体"/>
              </w:rPr>
              <w:t>Local Area BS: -35</w:t>
            </w:r>
          </w:p>
        </w:tc>
        <w:tc>
          <w:tcPr>
            <w:tcW w:w="2464" w:type="dxa"/>
          </w:tcPr>
          <w:p w:rsidR="009C3F2C" w:rsidRDefault="009C3F2C" w:rsidP="00400C4E">
            <w:pPr>
              <w:pStyle w:val="TAC"/>
              <w:tabs>
                <w:tab w:val="left" w:pos="540"/>
                <w:tab w:val="left" w:pos="1260"/>
                <w:tab w:val="left" w:pos="1800"/>
              </w:tabs>
              <w:spacing w:before="0"/>
              <w:rPr>
                <w:rFonts w:eastAsia="宋体"/>
                <w:lang w:eastAsia="zh-CN"/>
              </w:rPr>
            </w:pPr>
            <w:r>
              <w:rPr>
                <w:rFonts w:eastAsia="宋体"/>
                <w:lang w:eastAsia="zh-CN"/>
              </w:rPr>
              <w:t>Wide Area BS: -52</w:t>
            </w:r>
          </w:p>
          <w:p w:rsidR="009C3F2C" w:rsidRDefault="009C3F2C" w:rsidP="00400C4E">
            <w:pPr>
              <w:pStyle w:val="TAC"/>
              <w:tabs>
                <w:tab w:val="left" w:pos="540"/>
                <w:tab w:val="left" w:pos="1260"/>
                <w:tab w:val="left" w:pos="1800"/>
              </w:tabs>
              <w:spacing w:before="0"/>
              <w:rPr>
                <w:rFonts w:eastAsia="宋体"/>
                <w:lang w:eastAsia="zh-CN"/>
              </w:rPr>
            </w:pPr>
            <w:r>
              <w:rPr>
                <w:rFonts w:eastAsia="宋体"/>
                <w:lang w:eastAsia="zh-CN"/>
              </w:rPr>
              <w:t>Medium Range BS: -47</w:t>
            </w:r>
          </w:p>
          <w:p w:rsidR="009C3F2C" w:rsidRDefault="009C3F2C" w:rsidP="00400C4E">
            <w:pPr>
              <w:spacing w:before="0" w:after="0"/>
            </w:pPr>
            <w:r>
              <w:rPr>
                <w:rFonts w:eastAsia="宋体"/>
              </w:rPr>
              <w:t>Local Area BS: -44</w:t>
            </w:r>
          </w:p>
        </w:tc>
        <w:tc>
          <w:tcPr>
            <w:tcW w:w="2464" w:type="dxa"/>
          </w:tcPr>
          <w:p w:rsidR="009C3F2C" w:rsidRPr="00F4065A" w:rsidRDefault="009C3F2C" w:rsidP="00400C4E">
            <w:pPr>
              <w:spacing w:before="0" w:after="0"/>
              <w:rPr>
                <w:rFonts w:eastAsiaTheme="minorEastAsia"/>
              </w:rPr>
            </w:pPr>
            <w:r>
              <w:rPr>
                <w:rFonts w:cs="Arial"/>
              </w:rPr>
              <w:t>-101.7</w:t>
            </w:r>
            <w:r>
              <w:rPr>
                <w:rFonts w:eastAsiaTheme="minorEastAsia" w:cs="Arial" w:hint="eastAsia"/>
              </w:rPr>
              <w:t xml:space="preserve"> for 5MHz</w:t>
            </w:r>
          </w:p>
        </w:tc>
        <w:tc>
          <w:tcPr>
            <w:tcW w:w="2464" w:type="dxa"/>
          </w:tcPr>
          <w:p w:rsidR="009C3F2C" w:rsidRPr="00F4065A" w:rsidRDefault="009C3F2C" w:rsidP="00400C4E">
            <w:pPr>
              <w:spacing w:before="0" w:after="0"/>
              <w:rPr>
                <w:rFonts w:eastAsiaTheme="minorEastAsia"/>
              </w:rPr>
            </w:pPr>
            <w:r>
              <w:t>-64.5</w:t>
            </w:r>
            <w:r>
              <w:rPr>
                <w:rFonts w:eastAsiaTheme="minorEastAsia" w:hint="eastAsia"/>
              </w:rPr>
              <w:t xml:space="preserve"> for 20MHz</w:t>
            </w:r>
          </w:p>
        </w:tc>
      </w:tr>
    </w:tbl>
    <w:p w:rsidR="009C3F2C" w:rsidRDefault="009C3F2C" w:rsidP="009C3F2C">
      <w:pPr>
        <w:spacing w:beforeLines="50" w:before="120" w:after="0"/>
      </w:pPr>
      <w:r>
        <w:rPr>
          <w:rFonts w:hint="eastAsia"/>
        </w:rPr>
        <w:t xml:space="preserve">For the maximum input signal level, -64.5 </w:t>
      </w:r>
      <w:proofErr w:type="spellStart"/>
      <w:r>
        <w:rPr>
          <w:rFonts w:hint="eastAsia"/>
        </w:rPr>
        <w:t>dBm</w:t>
      </w:r>
      <w:proofErr w:type="spellEnd"/>
      <w:r>
        <w:rPr>
          <w:rFonts w:hint="eastAsia"/>
        </w:rPr>
        <w:t xml:space="preserve"> is the maximum wanted signal level defined in the spec. when the CBW is 100MHz, the level can be -51.5 </w:t>
      </w:r>
      <w:proofErr w:type="spellStart"/>
      <w:r>
        <w:rPr>
          <w:rFonts w:hint="eastAsia"/>
        </w:rPr>
        <w:t>dBm</w:t>
      </w:r>
      <w:proofErr w:type="spellEnd"/>
      <w:r>
        <w:rPr>
          <w:rFonts w:hint="eastAsia"/>
        </w:rPr>
        <w:t>. There</w:t>
      </w:r>
      <w:r>
        <w:t>’</w:t>
      </w:r>
      <w:r>
        <w:rPr>
          <w:rFonts w:hint="eastAsia"/>
        </w:rPr>
        <w:t>re some understanding that the IBB level is the real BS Rx signal capability, we agree that RF path needs to consider IBB signal which is the maximum Rx signal in the spec but we don</w:t>
      </w:r>
      <w:r>
        <w:t>’</w:t>
      </w:r>
      <w:r>
        <w:rPr>
          <w:rFonts w:hint="eastAsia"/>
        </w:rPr>
        <w:t xml:space="preserve">t agree that the wanted signal level should consider that large. </w:t>
      </w:r>
      <w:proofErr w:type="gramStart"/>
      <w:r>
        <w:rPr>
          <w:rFonts w:hint="eastAsia"/>
        </w:rPr>
        <w:t>For BS Rx path, the IF part and the BB part may not have that margin.</w:t>
      </w:r>
      <w:proofErr w:type="gramEnd"/>
      <w:r>
        <w:rPr>
          <w:rFonts w:hint="eastAsia"/>
        </w:rPr>
        <w:t xml:space="preserve"> In BS </w:t>
      </w:r>
      <w:r>
        <w:t>implementation</w:t>
      </w:r>
      <w:r>
        <w:rPr>
          <w:rFonts w:hint="eastAsia"/>
        </w:rPr>
        <w:t>, the IBB and part of ACS can be filtered by the filter in ADC and IF digital filter. Therefore, the final BB Rx signal only includes the wanted signal and a very low noise left from ACS/IBB which makes t</w:t>
      </w:r>
      <w:r w:rsidR="00CF4684">
        <w:rPr>
          <w:rFonts w:hint="eastAsia"/>
        </w:rPr>
        <w:t xml:space="preserve">he REFSENS has some degradation, </w:t>
      </w:r>
      <w:r>
        <w:rPr>
          <w:rFonts w:hint="eastAsia"/>
        </w:rPr>
        <w:t>it</w:t>
      </w:r>
      <w:r>
        <w:t>’</w:t>
      </w:r>
      <w:r>
        <w:rPr>
          <w:rFonts w:hint="eastAsia"/>
        </w:rPr>
        <w:t>s allowed by the spec. If the wanted signal is as large as the level of IBB, it can</w:t>
      </w:r>
      <w:r>
        <w:t>’</w:t>
      </w:r>
      <w:r>
        <w:rPr>
          <w:rFonts w:hint="eastAsia"/>
        </w:rPr>
        <w:t xml:space="preserve">t be </w:t>
      </w:r>
      <w:r>
        <w:t>guaranteed</w:t>
      </w:r>
      <w:r>
        <w:rPr>
          <w:rFonts w:hint="eastAsia"/>
        </w:rPr>
        <w:t xml:space="preserve"> by the IF and BB implementation. Even considering that argument, the 38 </w:t>
      </w:r>
      <w:proofErr w:type="spellStart"/>
      <w:r>
        <w:rPr>
          <w:rFonts w:hint="eastAsia"/>
        </w:rPr>
        <w:t>dBm</w:t>
      </w:r>
      <w:proofErr w:type="spellEnd"/>
      <w:r>
        <w:rPr>
          <w:rFonts w:hint="eastAsia"/>
        </w:rPr>
        <w:t xml:space="preserve"> TRP will make the parent Rx signal larger than IBB. Therefore, we think if 10 dB dynamic range is not </w:t>
      </w:r>
      <w:r w:rsidR="00CF4684">
        <w:rPr>
          <w:rFonts w:hint="eastAsia"/>
        </w:rPr>
        <w:t>revisited</w:t>
      </w:r>
      <w:r>
        <w:rPr>
          <w:rFonts w:hint="eastAsia"/>
        </w:rPr>
        <w:t xml:space="preserve">, even 24 </w:t>
      </w:r>
      <w:proofErr w:type="spellStart"/>
      <w:r>
        <w:rPr>
          <w:rFonts w:hint="eastAsia"/>
        </w:rPr>
        <w:t>dBm</w:t>
      </w:r>
      <w:proofErr w:type="spellEnd"/>
      <w:r>
        <w:rPr>
          <w:rFonts w:hint="eastAsia"/>
        </w:rPr>
        <w:t xml:space="preserve"> TRP has some risk that parent Rx can</w:t>
      </w:r>
      <w:r>
        <w:t>’</w:t>
      </w:r>
      <w:r>
        <w:rPr>
          <w:rFonts w:hint="eastAsia"/>
        </w:rPr>
        <w:t>t process the signal from LA IAB-MT when the distance is very close.</w:t>
      </w:r>
      <w:r w:rsidR="00CF4684">
        <w:rPr>
          <w:rFonts w:hint="eastAsia"/>
        </w:rPr>
        <w:t xml:space="preserve"> We propose 24 </w:t>
      </w:r>
      <w:proofErr w:type="spellStart"/>
      <w:r w:rsidR="00CF4684">
        <w:rPr>
          <w:rFonts w:hint="eastAsia"/>
        </w:rPr>
        <w:t>dBm</w:t>
      </w:r>
      <w:proofErr w:type="spellEnd"/>
      <w:r w:rsidR="00CF4684">
        <w:rPr>
          <w:rFonts w:hint="eastAsia"/>
        </w:rPr>
        <w:t xml:space="preserve"> is agreed other than 38 </w:t>
      </w:r>
      <w:proofErr w:type="spellStart"/>
      <w:r w:rsidR="00CF4684">
        <w:rPr>
          <w:rFonts w:hint="eastAsia"/>
        </w:rPr>
        <w:t>dBm</w:t>
      </w:r>
      <w:proofErr w:type="spellEnd"/>
      <w:r w:rsidR="00CF4684">
        <w:rPr>
          <w:rFonts w:hint="eastAsia"/>
        </w:rPr>
        <w:t>.</w:t>
      </w:r>
    </w:p>
    <w:p w:rsidR="00A97F93" w:rsidRPr="009C3F2C" w:rsidRDefault="009C3F2C" w:rsidP="009C3F2C">
      <w:pPr>
        <w:spacing w:beforeLines="50" w:before="120" w:after="0"/>
      </w:pPr>
      <w:r w:rsidRPr="00F50C8B">
        <w:rPr>
          <w:rFonts w:hint="eastAsia"/>
          <w:b/>
        </w:rPr>
        <w:t>Proposal</w:t>
      </w:r>
      <w:r>
        <w:rPr>
          <w:rFonts w:hint="eastAsia"/>
          <w:b/>
        </w:rPr>
        <w:t xml:space="preserve"> </w:t>
      </w:r>
      <w:r w:rsidR="00CF4684">
        <w:rPr>
          <w:rFonts w:hint="eastAsia"/>
          <w:b/>
        </w:rPr>
        <w:t>5</w:t>
      </w:r>
      <w:r w:rsidRPr="00F50C8B">
        <w:rPr>
          <w:rFonts w:hint="eastAsia"/>
          <w:b/>
        </w:rPr>
        <w:t xml:space="preserve">: 24 </w:t>
      </w:r>
      <w:proofErr w:type="spellStart"/>
      <w:r w:rsidRPr="00F50C8B">
        <w:rPr>
          <w:rFonts w:hint="eastAsia"/>
          <w:b/>
        </w:rPr>
        <w:t>dBm</w:t>
      </w:r>
      <w:proofErr w:type="spellEnd"/>
      <w:r w:rsidRPr="00F50C8B">
        <w:rPr>
          <w:rFonts w:hint="eastAsia"/>
          <w:b/>
        </w:rPr>
        <w:t xml:space="preserve"> is agreed to be the LA IAB-MT TRP</w:t>
      </w:r>
      <w:r>
        <w:rPr>
          <w:rFonts w:hint="eastAsia"/>
          <w:b/>
        </w:rPr>
        <w:t xml:space="preserve"> if 10 dB dynamic </w:t>
      </w:r>
      <w:proofErr w:type="gramStart"/>
      <w:r>
        <w:rPr>
          <w:b/>
        </w:rPr>
        <w:t>range</w:t>
      </w:r>
      <w:proofErr w:type="gramEnd"/>
      <w:r>
        <w:rPr>
          <w:rFonts w:hint="eastAsia"/>
          <w:b/>
        </w:rPr>
        <w:t xml:space="preserve"> is not revisited</w:t>
      </w:r>
      <w:r w:rsidRPr="00F50C8B">
        <w:rPr>
          <w:rFonts w:hint="eastAsia"/>
          <w:b/>
        </w:rPr>
        <w: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5661C" w:rsidRDefault="009C3F2C" w:rsidP="00E345EC">
      <w:pPr>
        <w:spacing w:before="0" w:after="120"/>
        <w:jc w:val="left"/>
        <w:rPr>
          <w:sz w:val="20"/>
          <w:szCs w:val="20"/>
        </w:rPr>
      </w:pPr>
      <w:r>
        <w:rPr>
          <w:rFonts w:hint="eastAsia"/>
          <w:sz w:val="20"/>
          <w:szCs w:val="20"/>
        </w:rPr>
        <w:t xml:space="preserve">This contribution provides further analysis for IAB-MT </w:t>
      </w:r>
      <w:proofErr w:type="spellStart"/>
      <w:proofErr w:type="gramStart"/>
      <w:r>
        <w:rPr>
          <w:rFonts w:hint="eastAsia"/>
          <w:sz w:val="20"/>
          <w:szCs w:val="20"/>
        </w:rPr>
        <w:t>Tx</w:t>
      </w:r>
      <w:proofErr w:type="spellEnd"/>
      <w:proofErr w:type="gramEnd"/>
      <w:r>
        <w:rPr>
          <w:rFonts w:hint="eastAsia"/>
          <w:sz w:val="20"/>
          <w:szCs w:val="20"/>
        </w:rPr>
        <w:t xml:space="preserve"> power related issues, and provided some proposals and observations.</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F4A57" w:rsidRDefault="002E4536" w:rsidP="008053AB">
      <w:pPr>
        <w:rPr>
          <w:lang w:val="en-US"/>
        </w:rPr>
      </w:pPr>
      <w:r w:rsidRPr="008053AB">
        <w:rPr>
          <w:lang w:val="en-US"/>
        </w:rPr>
        <w:t>[1]</w:t>
      </w:r>
      <w:r w:rsidR="003D6436" w:rsidRPr="008053AB">
        <w:rPr>
          <w:rFonts w:hint="eastAsia"/>
          <w:lang w:val="en-US"/>
        </w:rPr>
        <w:t xml:space="preserve"> </w:t>
      </w:r>
      <w:r w:rsidR="006A07D3" w:rsidRPr="008053AB">
        <w:rPr>
          <w:lang w:val="en-US"/>
        </w:rPr>
        <w:t>R4-2009067</w:t>
      </w:r>
      <w:r w:rsidR="008053AB">
        <w:rPr>
          <w:rFonts w:hint="eastAsia"/>
          <w:lang w:val="en-US"/>
        </w:rPr>
        <w:t xml:space="preserve">, </w:t>
      </w:r>
      <w:r w:rsidR="008053AB">
        <w:rPr>
          <w:lang w:val="en-US"/>
        </w:rPr>
        <w:t>“</w:t>
      </w:r>
      <w:r w:rsidR="006A07D3" w:rsidRPr="008053AB">
        <w:rPr>
          <w:lang w:val="en-US"/>
        </w:rPr>
        <w:t>WF on IAB-MT feature list</w:t>
      </w:r>
      <w:r w:rsidR="008053AB">
        <w:rPr>
          <w:lang w:val="en-US"/>
        </w:rPr>
        <w:t>”</w:t>
      </w:r>
      <w:r w:rsidR="008053AB">
        <w:rPr>
          <w:rFonts w:hint="eastAsia"/>
          <w:lang w:val="en-US"/>
        </w:rPr>
        <w:t>, CATT</w:t>
      </w:r>
    </w:p>
    <w:p w:rsidR="00AD7EE8" w:rsidRPr="008053AB" w:rsidRDefault="008053AB" w:rsidP="00B76337">
      <w:pPr>
        <w:tabs>
          <w:tab w:val="num" w:pos="1440"/>
        </w:tabs>
        <w:rPr>
          <w:sz w:val="20"/>
          <w:szCs w:val="20"/>
          <w:lang w:val="en-US"/>
        </w:rPr>
      </w:pPr>
      <w:r>
        <w:rPr>
          <w:rFonts w:hint="eastAsia"/>
          <w:lang w:val="en-US"/>
        </w:rPr>
        <w:t xml:space="preserve">[2] </w:t>
      </w:r>
      <w:r w:rsidR="006A07D3" w:rsidRPr="008053AB">
        <w:rPr>
          <w:lang w:val="en-US"/>
        </w:rPr>
        <w:t>R4-2009051</w:t>
      </w:r>
      <w:r>
        <w:rPr>
          <w:rFonts w:hint="eastAsia"/>
          <w:lang w:val="en-US"/>
        </w:rPr>
        <w:t xml:space="preserve">, </w:t>
      </w:r>
      <w:r>
        <w:rPr>
          <w:lang w:val="en-US"/>
        </w:rPr>
        <w:t>“</w:t>
      </w:r>
      <w:r w:rsidR="006A07D3" w:rsidRPr="008053AB">
        <w:rPr>
          <w:lang w:val="en-US"/>
        </w:rPr>
        <w:t>LS on RAN4 IAB-MT feature list agreement</w:t>
      </w:r>
      <w:r>
        <w:rPr>
          <w:lang w:val="en-US"/>
        </w:rPr>
        <w:t>”</w:t>
      </w:r>
      <w:r>
        <w:rPr>
          <w:rFonts w:hint="eastAsia"/>
          <w:lang w:val="en-US"/>
        </w:rPr>
        <w:t>, Qualcomm</w:t>
      </w:r>
    </w:p>
    <w:sectPr w:rsidR="00AD7EE8" w:rsidRPr="008053AB" w:rsidSect="009A676D">
      <w:headerReference w:type="even" r:id="rId15"/>
      <w:footerReference w:type="default" r:id="rId1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FED" w:rsidRDefault="00D20FED" w:rsidP="0095591C">
      <w:pPr>
        <w:spacing w:after="60"/>
        <w:ind w:left="210"/>
      </w:pPr>
      <w:r>
        <w:separator/>
      </w:r>
    </w:p>
  </w:endnote>
  <w:endnote w:type="continuationSeparator" w:id="0">
    <w:p w:rsidR="00D20FED" w:rsidRDefault="00D20FE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34753">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FED" w:rsidRDefault="00D20FED" w:rsidP="0095591C">
      <w:pPr>
        <w:spacing w:after="60"/>
        <w:ind w:left="210"/>
      </w:pPr>
      <w:r>
        <w:separator/>
      </w:r>
    </w:p>
  </w:footnote>
  <w:footnote w:type="continuationSeparator" w:id="0">
    <w:p w:rsidR="00D20FED" w:rsidRDefault="00D20FE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
  </w:num>
  <w:num w:numId="4">
    <w:abstractNumId w:val="15"/>
  </w:num>
  <w:num w:numId="5">
    <w:abstractNumId w:val="5"/>
  </w:num>
  <w:num w:numId="6">
    <w:abstractNumId w:val="24"/>
  </w:num>
  <w:num w:numId="7">
    <w:abstractNumId w:val="2"/>
  </w:num>
  <w:num w:numId="8">
    <w:abstractNumId w:val="16"/>
  </w:num>
  <w:num w:numId="9">
    <w:abstractNumId w:val="10"/>
  </w:num>
  <w:num w:numId="10">
    <w:abstractNumId w:val="23"/>
  </w:num>
  <w:num w:numId="11">
    <w:abstractNumId w:val="25"/>
  </w:num>
  <w:num w:numId="12">
    <w:abstractNumId w:val="27"/>
  </w:num>
  <w:num w:numId="13">
    <w:abstractNumId w:val="12"/>
  </w:num>
  <w:num w:numId="14">
    <w:abstractNumId w:val="13"/>
  </w:num>
  <w:num w:numId="15">
    <w:abstractNumId w:val="8"/>
  </w:num>
  <w:num w:numId="16">
    <w:abstractNumId w:val="21"/>
  </w:num>
  <w:num w:numId="17">
    <w:abstractNumId w:val="0"/>
  </w:num>
  <w:num w:numId="18">
    <w:abstractNumId w:val="9"/>
  </w:num>
  <w:num w:numId="19">
    <w:abstractNumId w:val="14"/>
  </w:num>
  <w:num w:numId="20">
    <w:abstractNumId w:val="11"/>
  </w:num>
  <w:num w:numId="21">
    <w:abstractNumId w:val="26"/>
  </w:num>
  <w:num w:numId="22">
    <w:abstractNumId w:val="4"/>
  </w:num>
  <w:num w:numId="23">
    <w:abstractNumId w:val="6"/>
  </w:num>
  <w:num w:numId="24">
    <w:abstractNumId w:val="22"/>
  </w:num>
  <w:num w:numId="25">
    <w:abstractNumId w:val="17"/>
  </w:num>
  <w:num w:numId="26">
    <w:abstractNumId w:val="22"/>
  </w:num>
  <w:num w:numId="27">
    <w:abstractNumId w:val="19"/>
  </w:num>
  <w:num w:numId="28">
    <w:abstractNumId w:val="7"/>
  </w:num>
  <w:num w:numId="2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753"/>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06DD"/>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942"/>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E8"/>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1A2"/>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0FED"/>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225"/>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395AE-0D51-4F88-A5D1-A8AA6090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11339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2020-08-07T09:25:00Z</dcterms:created>
  <dcterms:modified xsi:type="dcterms:W3CDTF">2020-08-07T09:25:00Z</dcterms:modified>
</cp:coreProperties>
</file>